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86F42" w14:textId="4F395DB1" w:rsidR="007337F0" w:rsidRPr="00082369" w:rsidRDefault="007337F0" w:rsidP="007337F0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537884">
        <w:rPr>
          <w:sz w:val="20"/>
          <w:szCs w:val="20"/>
        </w:rPr>
        <w:t>2</w:t>
      </w:r>
      <w:r w:rsidR="00082369" w:rsidRPr="00082369">
        <w:rPr>
          <w:sz w:val="20"/>
          <w:szCs w:val="20"/>
        </w:rPr>
        <w:t>/Zapytanie</w:t>
      </w:r>
      <w:r w:rsidR="007B7405" w:rsidRPr="00082369">
        <w:rPr>
          <w:sz w:val="20"/>
          <w:szCs w:val="20"/>
        </w:rPr>
        <w:t>/202</w:t>
      </w:r>
      <w:r w:rsidR="00537884">
        <w:rPr>
          <w:sz w:val="20"/>
          <w:szCs w:val="20"/>
        </w:rPr>
        <w:t>6</w:t>
      </w:r>
    </w:p>
    <w:p w14:paraId="4EF0F83D" w14:textId="77777777" w:rsidR="007337F0" w:rsidRPr="00B63BAD" w:rsidRDefault="007337F0" w:rsidP="007337F0">
      <w:pPr>
        <w:pStyle w:val="Nagwek"/>
        <w:rPr>
          <w:b/>
          <w:bCs/>
          <w:sz w:val="24"/>
          <w:szCs w:val="24"/>
        </w:rPr>
      </w:pPr>
    </w:p>
    <w:p w14:paraId="62EDCAFD" w14:textId="77CD2AEB" w:rsidR="002905CA" w:rsidRDefault="002905CA" w:rsidP="002905CA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36E0E9F4" w14:textId="77777777" w:rsidR="00082369" w:rsidRDefault="00082369" w:rsidP="007337F0">
      <w:pPr>
        <w:pStyle w:val="Nagwek"/>
        <w:rPr>
          <w:b/>
          <w:bCs/>
          <w:sz w:val="24"/>
          <w:szCs w:val="24"/>
        </w:rPr>
      </w:pPr>
    </w:p>
    <w:p w14:paraId="47E0BFAF" w14:textId="3610A043" w:rsidR="00082369" w:rsidRPr="00B63BAD" w:rsidRDefault="00DD070F" w:rsidP="007337F0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Urządzenie: </w:t>
      </w:r>
      <w:r w:rsidR="00193284">
        <w:rPr>
          <w:b/>
          <w:bCs/>
          <w:sz w:val="24"/>
          <w:szCs w:val="24"/>
        </w:rPr>
        <w:t>………………</w:t>
      </w:r>
      <w:r w:rsidR="00082369">
        <w:rPr>
          <w:b/>
          <w:bCs/>
          <w:sz w:val="24"/>
          <w:szCs w:val="24"/>
        </w:rPr>
        <w:t>……………</w:t>
      </w:r>
    </w:p>
    <w:p w14:paraId="2482152D" w14:textId="77777777" w:rsidR="007337F0" w:rsidRDefault="007337F0" w:rsidP="007337F0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…………………………………..</w:t>
      </w:r>
    </w:p>
    <w:p w14:paraId="7D0C0A26" w14:textId="48B80594" w:rsidR="007E0B61" w:rsidRPr="00B63BAD" w:rsidRDefault="007E0B61" w:rsidP="007337F0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Klasa wyrobu medycznego: ………………………………………..</w:t>
      </w:r>
    </w:p>
    <w:p w14:paraId="2D732F4C" w14:textId="77777777" w:rsidR="007337F0" w:rsidRPr="00B63BAD" w:rsidRDefault="007337F0" w:rsidP="007337F0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702238F1" w14:textId="6BEF72C1" w:rsidR="007337F0" w:rsidRDefault="007337F0" w:rsidP="007337F0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0A491206" w14:textId="4039DE1D" w:rsidR="007337F0" w:rsidRDefault="007337F0" w:rsidP="007337F0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p w14:paraId="2BE594A8" w14:textId="77777777" w:rsidR="00537884" w:rsidRPr="00537884" w:rsidRDefault="00537884" w:rsidP="00537884">
      <w:pPr>
        <w:tabs>
          <w:tab w:val="center" w:pos="4536"/>
          <w:tab w:val="left" w:pos="7605"/>
        </w:tabs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kern w:val="0"/>
          <w:sz w:val="20"/>
          <w:szCs w:val="20"/>
          <w:lang w:eastAsia="pl-PL"/>
          <w14:ligatures w14:val="none"/>
        </w:rPr>
      </w:pPr>
      <w:r w:rsidRPr="00537884">
        <w:rPr>
          <w:rFonts w:ascii="Calibri" w:eastAsia="Times New Roman" w:hAnsi="Calibri" w:cs="Calibri"/>
          <w:b/>
          <w:kern w:val="0"/>
          <w:sz w:val="20"/>
          <w:szCs w:val="20"/>
          <w:lang w:eastAsia="pl-PL"/>
          <w14:ligatures w14:val="none"/>
        </w:rPr>
        <w:t>ZESTAWIENIE PARAMETRÓW WYMAGANYCH</w:t>
      </w:r>
    </w:p>
    <w:p w14:paraId="2184B49E" w14:textId="77777777" w:rsidR="00537884" w:rsidRPr="00537884" w:rsidRDefault="00537884" w:rsidP="00537884">
      <w:pPr>
        <w:autoSpaceDN w:val="0"/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kern w:val="0"/>
          <w:sz w:val="20"/>
          <w:szCs w:val="20"/>
          <w:lang w:eastAsia="pl-PL"/>
          <w14:ligatures w14:val="none"/>
        </w:rPr>
      </w:pPr>
    </w:p>
    <w:tbl>
      <w:tblPr>
        <w:tblW w:w="962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969"/>
        <w:gridCol w:w="1843"/>
        <w:gridCol w:w="3105"/>
      </w:tblGrid>
      <w:tr w:rsidR="00537884" w:rsidRPr="00537884" w14:paraId="2912148F" w14:textId="77777777" w:rsidTr="001D5FFF">
        <w:trPr>
          <w:trHeight w:val="841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7B11E517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788E9F6F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  <w:t>Parametry wymagane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12875DBD" w14:textId="77777777" w:rsidR="00537884" w:rsidRPr="00537884" w:rsidRDefault="00537884" w:rsidP="001D5FFF">
            <w:pPr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E23CB3D" w14:textId="1192E2ED" w:rsidR="00537884" w:rsidRPr="00537884" w:rsidRDefault="001D5FFF" w:rsidP="001D5FFF">
            <w:pPr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Parametry wymagane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6E38CA1C" w14:textId="77777777" w:rsidR="00537884" w:rsidRPr="00537884" w:rsidRDefault="00537884" w:rsidP="00537884">
            <w:pPr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Parametry oferowane</w:t>
            </w:r>
          </w:p>
          <w:p w14:paraId="13AE8431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(wypełnia Wykonawca)</w:t>
            </w:r>
          </w:p>
        </w:tc>
      </w:tr>
      <w:tr w:rsidR="00537884" w:rsidRPr="00537884" w14:paraId="7531A729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AB73BD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D83DF92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Nazwa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24A993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8A3574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2B0220A5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E6D233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1A9D36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Typ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0DDA50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7D03A8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1F9B0BFF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AB20E7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19F1E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Producent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62A075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B28B69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52B01587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27E8BE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186FD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Kraj pochodzenia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87EC31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7CE026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4EFCF011" w14:textId="77777777" w:rsidTr="001D5FFF">
        <w:trPr>
          <w:trHeight w:val="28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36C278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CF5B0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54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Aparat fabrycznie nowy,  nieużywany wcześniej do prezentacji, z bieżącej produkcji, nie </w:t>
            </w:r>
            <w:proofErr w:type="spellStart"/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rekondycjonowany</w:t>
            </w:r>
            <w:proofErr w:type="spellEnd"/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; rok produkcji min.  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E4B2F3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B1FB28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7C5C440C" w14:textId="77777777" w:rsidTr="001D5FFF">
        <w:trPr>
          <w:trHeight w:val="28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2A167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46D579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54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Autoryzacja producenta na sprzedaż i serwis urządzenia na terenie Polski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782966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D8E87F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0F506731" w14:textId="77777777" w:rsidTr="001D5FFF">
        <w:trPr>
          <w:trHeight w:val="28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AB807C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6D0644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54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Gwarancja na aparat wraz z wyposażeniem min. 24 miesiące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9623DD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EAA1DD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424F4708" w14:textId="77777777" w:rsidTr="001D5FFF">
        <w:trPr>
          <w:trHeight w:val="340"/>
        </w:trPr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1A93765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Batang" w:hAnsi="Calibri" w:cs="Calibri"/>
                <w:b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Parametry Techniczne wymagane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26303356" w14:textId="3B1B4F33" w:rsidR="00537884" w:rsidRPr="00537884" w:rsidRDefault="001D5FFF" w:rsidP="001D5FFF">
            <w:pPr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Parametry wymagane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222E3F83" w14:textId="77777777" w:rsidR="00537884" w:rsidRPr="00537884" w:rsidRDefault="00537884" w:rsidP="00537884">
            <w:pPr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Parametry oferowane</w:t>
            </w:r>
          </w:p>
          <w:p w14:paraId="63475330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(wypełnia Wykonawca)</w:t>
            </w:r>
          </w:p>
        </w:tc>
      </w:tr>
      <w:tr w:rsidR="00537884" w:rsidRPr="00537884" w14:paraId="164B0556" w14:textId="77777777" w:rsidTr="001D5FFF">
        <w:trPr>
          <w:trHeight w:val="340"/>
        </w:trPr>
        <w:tc>
          <w:tcPr>
            <w:tcW w:w="962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664DBA3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  <w:t>Konstrukcja</w:t>
            </w:r>
          </w:p>
        </w:tc>
      </w:tr>
      <w:tr w:rsidR="00537884" w:rsidRPr="00537884" w14:paraId="02AB00AC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718774D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60A5B49D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Przenośny aparat USG z torbą/walizką dedykowaną do transportu, z kolorowym Dopplerem,  o cyfrowym układzie formowania wiązki ultradźwiękowej, o nowoczesnej konstrukcji i ergonomii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00EDD9A" w14:textId="1C5D1FA0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5582C5E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4A8D58D7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54576E3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4EEC959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Maksymalna waga jednostki głównej max. 2,5 kg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7AF0E82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Poniżej 2,5 – 50 pkt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1CC6D63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79C0690F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B95FCE9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4143117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Zasilanie sieciowe i bateryjne. Bateria w zestawie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5AC0CE9" w14:textId="6B7CD43F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477FA0C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71C9E531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58B6852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302E0601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4 porty do podłączenia głowic bez konieczności posiadania stacji dokującej i innych urządzeń preferencyjnych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0A923A3" w14:textId="2EE75553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3C904CD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736AE1C9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96A75E5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3439BE04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Dotykowy ekran o wysokiej rozdzielczości, przekątna ekranu min. 14 cali, responsywny i płynny w użyciu. Rozdzielczość 1900 x 1080</w:t>
            </w:r>
          </w:p>
          <w:p w14:paraId="263B618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F19CCEA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Powyżej 14 cali – 25 pkt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BD7086C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436C6716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664D1F4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4D77A3F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Regulacja kąta pochylenia ekranu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9799F5A" w14:textId="7BC112DC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9E2F8B7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626C12F8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0BB9255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6E98A77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Czas włączenia maksymalnie 30 s.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871CAEC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Poniżej 30 s. – 25 pkt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082BBD0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7169356D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720B066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6C1C2001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180 min ciągłych badań na wbudowanej baterii zasilającej system.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E04B63C" w14:textId="38FD8D97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5CFD69D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7C696F4F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C33821E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0F13ABE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Dedykowany wózek z 4 skrętnymi kołami z możliwością zamocowania konsoli USG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0B702F5" w14:textId="722DA382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7F92768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423C6349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3E02DAF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7A457E18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Możliwość powiększenia obrazu diagnostycznego do pełnego ekranu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70351BC" w14:textId="5BE6A145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5636C3E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6D7E00A0" w14:textId="77777777" w:rsidTr="001D5FFF">
        <w:trPr>
          <w:trHeight w:val="340"/>
        </w:trPr>
        <w:tc>
          <w:tcPr>
            <w:tcW w:w="962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1B9BC6A" w14:textId="77777777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  <w:t>Obrazowanie i prezentacja obrazu</w:t>
            </w:r>
          </w:p>
        </w:tc>
      </w:tr>
      <w:tr w:rsidR="00537884" w:rsidRPr="00537884" w14:paraId="70D62FFA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5EAFD54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73053516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O</w:t>
            </w: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ar-SA"/>
                <w14:ligatures w14:val="none"/>
              </w:rPr>
              <w:t>brazowanie harmoniczne,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9D28853" w14:textId="39C5B566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CC4B165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47431904" w14:textId="77777777" w:rsidTr="001D5FFF">
        <w:trPr>
          <w:trHeight w:val="375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3FB842D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430AA404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Obrazowanie w trybie Doppler Kolorowy (CD),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A42F5FD" w14:textId="70CCE205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5E397C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4E0AE252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4239939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4BA19B1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eastAsiaTheme="minorEastAsia"/>
                <w:kern w:val="0"/>
                <w:sz w:val="20"/>
                <w:szCs w:val="20"/>
                <w:lang w:eastAsia="pl-PL"/>
                <w14:ligatures w14:val="none"/>
              </w:rPr>
              <w:t>Zakres prędkości Dopplera kolorów minimum 0.92 - 5.09 m/s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2786A0D" w14:textId="7F07BD18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Theme="minorEastAsia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0894AE4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6AE7ECBD" w14:textId="77777777" w:rsidTr="001D5FFF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299474C" w14:textId="77777777" w:rsidR="00537884" w:rsidRPr="00537884" w:rsidRDefault="00537884" w:rsidP="00537884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D50EA7B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eastAsiaTheme="minorEastAsia"/>
                <w:kern w:val="0"/>
                <w:sz w:val="20"/>
                <w:szCs w:val="20"/>
                <w:lang w:eastAsia="pl-PL"/>
                <w14:ligatures w14:val="none"/>
              </w:rPr>
              <w:t>Obrazowanie w trybie Power Doppler (PD) i Power Doppler Kierunkowy,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440292E" w14:textId="66EE357B" w:rsidR="00537884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Theme="minorEastAsia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C78A1E6" w14:textId="77777777" w:rsidR="00537884" w:rsidRPr="00537884" w:rsidRDefault="00537884" w:rsidP="00537884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0C425DD3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E71F5FC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54F6B0F8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eastAsiaTheme="minorEastAsia"/>
                <w:kern w:val="0"/>
                <w:sz w:val="20"/>
                <w:szCs w:val="20"/>
                <w:lang w:eastAsia="pl-PL"/>
                <w14:ligatures w14:val="none"/>
              </w:rPr>
              <w:t>Regulacja bramki dopplerowskiej w zakresie min. 1,0 mm do 8,0 mm,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6EFED91" w14:textId="0B5E5E96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Theme="minorEastAsia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D79947E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1A31868D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9161608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0F581B75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Możliwość odchylenia wiązki Dopplerowskiej w zakresie min. +/- 20 stopni,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2221638" w14:textId="3E5F5E9C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0BB3D75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6214455A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90388EA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7A873F8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Możliwość korekcji kąta bramki dopplerowskiej w zakresie min. +/- 70 stopni,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475A76B" w14:textId="6BBD5066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0A481CC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44B36689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EB56A28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50B65FEA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Obrazowanie typu „</w:t>
            </w:r>
            <w:proofErr w:type="spellStart"/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Compound</w:t>
            </w:r>
            <w:proofErr w:type="spellEnd"/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”  (tzw. skrzyżowane ultradźwięki),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F8A769C" w14:textId="58C24F11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DF5405F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52E2497C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1717082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67F603CA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Obrazowanie trapezowe,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3FC510B" w14:textId="31601C50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1BE0C14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17C8098E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E29FB4E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B9AB056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Obrazowanie rombowe na głowicach liniowych (2D </w:t>
            </w:r>
            <w:proofErr w:type="spellStart"/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steer</w:t>
            </w:r>
            <w:proofErr w:type="spellEnd"/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86B9448" w14:textId="4F2AFA6F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245B1C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0F6A4596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02351E4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60998B5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Obrazowanie B / B+CD  w czasie rzeczywistym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9341B6B" w14:textId="3ED65834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F0C8C2C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7EAC9F86" w14:textId="77777777" w:rsidTr="00F4798E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AFC378C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38EBEE92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Cs/>
                <w:kern w:val="0"/>
                <w:sz w:val="20"/>
                <w:szCs w:val="20"/>
                <w:lang w:eastAsia="pl-PL"/>
                <w14:ligatures w14:val="none"/>
              </w:rPr>
              <w:t>Automatyczna optymalizacja obrazu za pomocą jednego przycisku,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E2C227E" w14:textId="4002A19A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D2F5F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E34123E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0D496F44" w14:textId="77777777" w:rsidTr="003125F8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D664345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72F8091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Wewnętrzny system archiwizacji danych z dyskiem twardym min. 128 GB,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463EDA1" w14:textId="56838A2F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F358B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8A000BE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21B3054C" w14:textId="77777777" w:rsidTr="003125F8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53E28F1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4CB589F4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Wbudowane wyjścia USB 2.0 min. 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7A3EC3" w14:textId="0F59158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F358B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BC6B8F9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1FADC384" w14:textId="77777777" w:rsidTr="003125F8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BDEEA1B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1C8022C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Bezprzewodowa łączność z siecią za pomocą wewnętrznej karty Wi-Fi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1082F45" w14:textId="679B9776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F358B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20A4960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45F0C092" w14:textId="77777777" w:rsidTr="00523B7B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0E5810B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3F9446F5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Oprogramowanie wspomagające wizualizację igły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672F52E" w14:textId="154EF36D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A7625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334A6D2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7F1D9A0A" w14:textId="77777777" w:rsidTr="00523B7B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0188BAA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08B2BE72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Raporty z badań,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C40CC0B" w14:textId="10DD6AC0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A7625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CE09769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2645103F" w14:textId="77777777" w:rsidTr="00523B7B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DAB7E6D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71DDAC4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Pełne oprogramowanie do badań:</w:t>
            </w:r>
          </w:p>
          <w:p w14:paraId="3F5E4966" w14:textId="77777777" w:rsidR="001D5FFF" w:rsidRPr="00537884" w:rsidRDefault="001D5FFF" w:rsidP="001D5FFF">
            <w:pPr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F32B0BD" w14:textId="77777777" w:rsidR="001D5FFF" w:rsidRPr="00537884" w:rsidRDefault="001D5FFF" w:rsidP="001D5FFF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Pediatrycznych,</w:t>
            </w:r>
          </w:p>
          <w:p w14:paraId="76B2FE9A" w14:textId="77777777" w:rsidR="001D5FFF" w:rsidRPr="00537884" w:rsidRDefault="001D5FFF" w:rsidP="001D5FFF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Małych narządów,</w:t>
            </w:r>
          </w:p>
          <w:p w14:paraId="4BDE3FC6" w14:textId="77777777" w:rsidR="001D5FFF" w:rsidRPr="00537884" w:rsidRDefault="001D5FFF" w:rsidP="001D5FFF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Naczyniowych,</w:t>
            </w:r>
          </w:p>
          <w:p w14:paraId="28416313" w14:textId="77777777" w:rsidR="001D5FFF" w:rsidRPr="00537884" w:rsidRDefault="001D5FFF" w:rsidP="001D5FFF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Brzusznych,</w:t>
            </w:r>
          </w:p>
          <w:p w14:paraId="6F82A910" w14:textId="77777777" w:rsidR="001D5FFF" w:rsidRPr="00537884" w:rsidRDefault="001D5FFF" w:rsidP="001D5FFF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Mięśniowo-szkieletowych,</w:t>
            </w:r>
          </w:p>
          <w:p w14:paraId="029CD0DD" w14:textId="77777777" w:rsidR="001D5FFF" w:rsidRPr="00537884" w:rsidRDefault="001D5FFF" w:rsidP="001D5FFF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Położniczych</w:t>
            </w:r>
          </w:p>
          <w:p w14:paraId="5505601D" w14:textId="77777777" w:rsidR="001D5FFF" w:rsidRPr="00537884" w:rsidRDefault="001D5FFF" w:rsidP="001D5FFF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left="488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Ginekologicznych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A450A5C" w14:textId="19550C89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A7625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5AB4363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0C9B77EE" w14:textId="77777777" w:rsidTr="00767CC4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28D0E36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86718D7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ar-SA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ar-SA"/>
                <w14:ligatures w14:val="none"/>
              </w:rPr>
              <w:t xml:space="preserve">Automatyczny pomiar kompleksu </w:t>
            </w:r>
            <w:proofErr w:type="spellStart"/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ar-SA"/>
                <w14:ligatures w14:val="none"/>
              </w:rPr>
              <w:t>Intima</w:t>
            </w:r>
            <w:proofErr w:type="spellEnd"/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ar-SA"/>
                <w14:ligatures w14:val="none"/>
              </w:rPr>
              <w:t xml:space="preserve"> Media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630C72C" w14:textId="3F31726B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45E51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855BF5E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2BFE6E1B" w14:textId="77777777" w:rsidTr="00767CC4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354A5D3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16A6A9E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ar-SA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ar-SA"/>
                <w14:ligatures w14:val="none"/>
              </w:rPr>
              <w:t>Możliwość wyboru języka polskiego, zmiana języka w systemie bez potrzeby restartowania aparatu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A88F682" w14:textId="66FF5BFE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45E51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3659B2A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537884" w:rsidRPr="00537884" w14:paraId="61FA123F" w14:textId="77777777" w:rsidTr="001D5FFF">
        <w:trPr>
          <w:trHeight w:val="340"/>
        </w:trPr>
        <w:tc>
          <w:tcPr>
            <w:tcW w:w="962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AD2BF19" w14:textId="3B93062E" w:rsidR="00537884" w:rsidRPr="00537884" w:rsidRDefault="00537884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Głowice ultradźwiękowe</w:t>
            </w:r>
          </w:p>
        </w:tc>
      </w:tr>
      <w:tr w:rsidR="001D5FFF" w:rsidRPr="00537884" w14:paraId="143D609D" w14:textId="77777777" w:rsidTr="00F42C03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19AF7DE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4123D897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Głowica liniowa. Zakres częstotliwości pracy min. 4,5 – 13,0 MHz,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738E3A3" w14:textId="2A91444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B0506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C81A254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40323E77" w14:textId="77777777" w:rsidTr="00F42C03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1B01053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A6EF6DA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Liczba elementów min. 128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E00D398" w14:textId="21F52A5E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B0506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0C27C96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7D915D01" w14:textId="77777777" w:rsidTr="00F42C03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2932901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4299057F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Szerokość pola skanowania max. 43,5 mm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374B5D4" w14:textId="55671211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B0506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F702D94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57AA4D65" w14:textId="77777777" w:rsidTr="00F42C03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CA9F230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EBCFAF9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Głowica </w:t>
            </w:r>
            <w:proofErr w:type="spellStart"/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convex</w:t>
            </w:r>
            <w:proofErr w:type="spellEnd"/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. Zakres częstotliwości pracy min. 1,8 – 6,8 MHz,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2F4ECA3" w14:textId="6E2CFFAC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B0506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926FC50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5C1826B6" w14:textId="77777777" w:rsidTr="00F42C03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B680EB5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20908A0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Liczba elementów min. 96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F9CB7EB" w14:textId="4F596018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B0506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A488B63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D5FFF" w:rsidRPr="00537884" w14:paraId="74FE57D1" w14:textId="77777777" w:rsidTr="00F42C03">
        <w:trPr>
          <w:trHeight w:val="340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591F47A" w14:textId="77777777" w:rsidR="001D5FFF" w:rsidRPr="00537884" w:rsidRDefault="001D5FFF" w:rsidP="001D5FFF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rPr>
                <w:rFonts w:ascii="Calibri" w:eastAsia="Arial Narrow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5CB66C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37884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>Szerokość pola skanowania max. 76 mm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ECF3FB9" w14:textId="32C8673D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B0506"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  <w:t>TAK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FCC8B06" w14:textId="77777777" w:rsidR="001D5FFF" w:rsidRPr="00537884" w:rsidRDefault="001D5FFF" w:rsidP="001D5FF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Times New Roman" w:hAnsi="Calibri" w:cs="Calibri"/>
                <w:snapToGrid w:val="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4DF38741" w14:textId="77777777" w:rsidR="008E54C5" w:rsidRDefault="008E54C5" w:rsidP="008E54C5">
      <w:pPr>
        <w:spacing w:after="0" w:line="240" w:lineRule="auto"/>
        <w:jc w:val="both"/>
        <w:rPr>
          <w:rFonts w:cstheme="minorHAnsi"/>
        </w:rPr>
      </w:pPr>
    </w:p>
    <w:tbl>
      <w:tblPr>
        <w:tblW w:w="9639" w:type="dxa"/>
        <w:tblInd w:w="-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709"/>
        <w:gridCol w:w="5812"/>
        <w:gridCol w:w="1417"/>
        <w:gridCol w:w="1701"/>
      </w:tblGrid>
      <w:tr w:rsidR="001D5FFF" w:rsidRPr="00687FA3" w14:paraId="1EB3B7B8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97D7D32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38E426" w14:textId="77777777" w:rsidR="001D5FFF" w:rsidRPr="001D5FFF" w:rsidRDefault="001D5FFF" w:rsidP="001702BE">
            <w:pPr>
              <w:spacing w:after="0" w:line="240" w:lineRule="auto"/>
              <w:rPr>
                <w:b/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b/>
                <w:color w:val="000000" w:themeColor="text1"/>
                <w:sz w:val="20"/>
                <w:szCs w:val="20"/>
              </w:rPr>
              <w:t xml:space="preserve">Warunki gwarancji i serwisu                                                                   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953862" w14:textId="77777777" w:rsidR="001D5FFF" w:rsidRPr="001D5FFF" w:rsidRDefault="001D5FFF" w:rsidP="001702BE">
            <w:pPr>
              <w:spacing w:after="0" w:line="240" w:lineRule="auto"/>
              <w:jc w:val="center"/>
              <w:rPr>
                <w:b/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2A0D261" w14:textId="77777777" w:rsidR="001D5FFF" w:rsidRPr="001D5FFF" w:rsidRDefault="001D5FFF" w:rsidP="001702BE">
            <w:pPr>
              <w:spacing w:after="0" w:line="240" w:lineRule="auto"/>
              <w:jc w:val="center"/>
              <w:rPr>
                <w:b/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1D5FFF" w:rsidRPr="00CA537E" w14:paraId="2CDD3748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F9BD7A5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8ACD1EC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1D5FFF">
              <w:rPr>
                <w:color w:val="000000" w:themeColor="text1"/>
                <w:sz w:val="20"/>
                <w:szCs w:val="20"/>
              </w:rPr>
              <w:t>Gwarancja min. 24 miesięcy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8FE23AD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TAK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8AB6EA0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  <w:p w14:paraId="23BFD49B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……………. Podać</w:t>
            </w:r>
          </w:p>
          <w:p w14:paraId="114C080B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</w:tc>
      </w:tr>
      <w:tr w:rsidR="001D5FFF" w:rsidRPr="00CA537E" w14:paraId="2530E2D3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D9EA238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9C208C0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1D5FFF">
              <w:rPr>
                <w:color w:val="000000" w:themeColor="text1"/>
                <w:sz w:val="20"/>
                <w:szCs w:val="20"/>
              </w:rPr>
              <w:t xml:space="preserve">Czas reakcji serwisu na zgłoszenie z podjęciem naprawy </w:t>
            </w:r>
            <w:r w:rsidRPr="001D5FFF">
              <w:rPr>
                <w:color w:val="000000" w:themeColor="text1"/>
                <w:sz w:val="20"/>
                <w:szCs w:val="20"/>
              </w:rPr>
              <w:br/>
              <w:t>(nie dłuższy niż 48 h) liczony od momentu zgłoszenia.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D66F62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TAK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47C074E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</w:tc>
      </w:tr>
      <w:tr w:rsidR="001D5FFF" w:rsidRPr="00CA537E" w14:paraId="2A5EA42D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F7A87ED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ABD6FAD" w14:textId="77777777" w:rsidR="001D5FFF" w:rsidRPr="001D5FFF" w:rsidRDefault="001D5FFF" w:rsidP="001702BE">
            <w:pPr>
              <w:spacing w:after="0" w:line="240" w:lineRule="auto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W przypadku awarii urządzenia trwającej dłużej niż 5 dni wykonawca dostarczy urządzenie zastępcze na czas naprawy urządzenia. </w:t>
            </w:r>
          </w:p>
          <w:p w14:paraId="50724538" w14:textId="77777777" w:rsidR="001D5FFF" w:rsidRPr="001D5FFF" w:rsidRDefault="001D5FFF" w:rsidP="001702BE">
            <w:pPr>
              <w:spacing w:after="0" w:line="240" w:lineRule="auto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W przypadku braku takiej reakcji:</w:t>
            </w:r>
          </w:p>
          <w:p w14:paraId="4AD65B78" w14:textId="77777777" w:rsidR="001D5FFF" w:rsidRPr="001D5FFF" w:rsidRDefault="001D5FFF" w:rsidP="001702B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- </w:t>
            </w:r>
            <w:r w:rsidRPr="001D5FF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  <w:t>Zamawiający ma prawo wypożyczyć, zainstalować i uruchomić na koszt Wykonawcy u</w:t>
            </w: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001D5FF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  <w:t>dowolnego innego dostawcy urządzenie zastępcze, zachowując jednocześnie prawo do</w:t>
            </w: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001D5FF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kary umownej </w:t>
            </w:r>
          </w:p>
          <w:p w14:paraId="1C7FFA8A" w14:textId="77777777" w:rsidR="001D5FFF" w:rsidRPr="001D5FFF" w:rsidRDefault="001D5FFF" w:rsidP="001702B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1D5FF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  <w:t>i odszkodowania.</w:t>
            </w:r>
          </w:p>
          <w:p w14:paraId="74BB41D8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1D5FF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- Zamawiający ma prawo zlecić dowolnemu innemu dostawcy naprawę urządzenia, a kosztami naprawy obciążyć Wykonawcę zachowując jednocześnie prawo do kary umownej </w:t>
            </w:r>
            <w:r w:rsidRPr="001D5FF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pl-PL"/>
              </w:rPr>
              <w:br/>
              <w:t>i odszkodowania</w:t>
            </w:r>
            <w:r w:rsidRPr="001D5FFF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D9E0C5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TAK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90D596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</w:tc>
      </w:tr>
      <w:tr w:rsidR="001D5FFF" w:rsidRPr="00CA537E" w14:paraId="3580671F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BCD0D2B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47EF4A6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wszystkie naprawy, przeglądy, konserwacje wraz z częściami zamiennymi i materiałami potrzebnymi do ich wykonania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7C6FD4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TAK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1DAE498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</w:tc>
      </w:tr>
      <w:tr w:rsidR="001D5FFF" w:rsidRPr="00CA537E" w14:paraId="0024BB4C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A00EA2E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02498FD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0DF72F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TAK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DD06E50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</w:tc>
      </w:tr>
      <w:tr w:rsidR="001D5FFF" w:rsidRPr="00CA537E" w14:paraId="1B197D71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C3209FC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6B5C4F1" w14:textId="77777777" w:rsidR="001D5FFF" w:rsidRPr="001D5FFF" w:rsidRDefault="001D5FFF" w:rsidP="001702BE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przedłużenie gwarancji o czas niesprawności urządzenia, </w:t>
            </w: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br/>
              <w:t>w przypadku napraw gwarancyjnych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65122D9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  <w:p w14:paraId="31B2BBBF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TAK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0D94ADB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</w:tc>
      </w:tr>
      <w:tr w:rsidR="001D5FFF" w:rsidRPr="00CA537E" w14:paraId="69EED661" w14:textId="77777777" w:rsidTr="001D5FFF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BEE0F46" w14:textId="77777777" w:rsidR="001D5FFF" w:rsidRPr="001D5FFF" w:rsidRDefault="001D5FFF" w:rsidP="001702BE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6CCC540" w14:textId="77777777" w:rsidR="001D5FFF" w:rsidRPr="001D5FFF" w:rsidRDefault="001D5FFF" w:rsidP="001702BE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obligatoryjna wymiana urządzenia na nowe nastąpi </w:t>
            </w:r>
            <w:r w:rsidRPr="001D5F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br/>
              <w:t>w przypadku wystąpienia 3 kolejnych awarii przedmiotu zamówienia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8B7F367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  <w:p w14:paraId="7401975F" w14:textId="77777777" w:rsidR="001D5FFF" w:rsidRPr="001D5FFF" w:rsidRDefault="001D5FFF" w:rsidP="001702B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  <w:lang w:eastAsia="zh-CN" w:bidi="pl-PL"/>
              </w:rPr>
            </w:pPr>
            <w:r w:rsidRPr="001D5FFF">
              <w:rPr>
                <w:color w:val="000000" w:themeColor="text1"/>
                <w:sz w:val="20"/>
                <w:szCs w:val="20"/>
                <w:lang w:eastAsia="zh-CN" w:bidi="pl-PL"/>
              </w:rPr>
              <w:t>TAK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C19195C" w14:textId="77777777" w:rsidR="001D5FFF" w:rsidRPr="001D5FFF" w:rsidRDefault="001D5FFF" w:rsidP="001702BE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zh-CN" w:bidi="pl-PL"/>
              </w:rPr>
            </w:pPr>
          </w:p>
        </w:tc>
      </w:tr>
    </w:tbl>
    <w:p w14:paraId="477EE0A9" w14:textId="77777777" w:rsidR="001D5FFF" w:rsidRDefault="001D5FFF" w:rsidP="008E54C5">
      <w:pPr>
        <w:spacing w:after="0" w:line="240" w:lineRule="auto"/>
        <w:jc w:val="both"/>
        <w:rPr>
          <w:rFonts w:cstheme="minorHAnsi"/>
        </w:rPr>
      </w:pPr>
    </w:p>
    <w:p w14:paraId="6B469BF7" w14:textId="6A0B48C4" w:rsidR="003B25AE" w:rsidRPr="008E54C5" w:rsidRDefault="003B25AE" w:rsidP="008E54C5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0EDA3B42" w14:textId="78EE9CD2" w:rsidR="003B25AE" w:rsidRPr="00D34A4C" w:rsidRDefault="003B25AE" w:rsidP="008E54C5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 w:rsidR="00756EED"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65201570" w14:textId="77777777" w:rsidR="003B25AE" w:rsidRPr="00D34A4C" w:rsidRDefault="003B25AE" w:rsidP="008E54C5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Zamawiający dopuszcza możliwość złożenia ofert równoważnych o parametrach nie gorszych, lub lepszych niż określone przez zamawiającego, jeśli z opisu przedmiotu zamówienia mogłoby wynikać, iż </w:t>
      </w:r>
      <w:r w:rsidRPr="00D34A4C">
        <w:rPr>
          <w:rFonts w:cstheme="minorHAnsi"/>
        </w:rPr>
        <w:lastRenderedPageBreak/>
        <w:t>przedmiot zamówienia został określony przez wskazanie znaku towarowego, patentu lub pochodzenia.</w:t>
      </w:r>
    </w:p>
    <w:p w14:paraId="1AE347F3" w14:textId="65C74952" w:rsidR="003B25AE" w:rsidRPr="00D34A4C" w:rsidRDefault="003B25AE" w:rsidP="008E54C5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 w:rsidR="00756EED"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 w:rsidR="00756EED"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 w:rsidR="00756EED"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 w:rsidR="00756EED"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1C4BFC16" w14:textId="038105F6" w:rsidR="003B25AE" w:rsidRPr="00D34A4C" w:rsidRDefault="003B25AE" w:rsidP="008E54C5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 w:rsidR="00756EED"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2A12A46C" w14:textId="77777777" w:rsidR="003B25AE" w:rsidRPr="00D34A4C" w:rsidRDefault="003B25AE" w:rsidP="008E54C5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43285094" w14:textId="77777777" w:rsidR="00804F65" w:rsidRDefault="00804F65" w:rsidP="003B25AE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79CD998A" w14:textId="17D43600" w:rsidR="003B25AE" w:rsidRPr="00D34A4C" w:rsidRDefault="003B25AE" w:rsidP="003B25AE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F883AF1" w14:textId="77777777" w:rsidR="003B25AE" w:rsidRPr="00D34A4C" w:rsidRDefault="003B25AE" w:rsidP="003B25AE">
      <w:pPr>
        <w:rPr>
          <w:rFonts w:cstheme="minorHAnsi"/>
        </w:rPr>
      </w:pPr>
    </w:p>
    <w:p w14:paraId="4435E267" w14:textId="77777777" w:rsidR="007337F0" w:rsidRDefault="007337F0"/>
    <w:sectPr w:rsidR="007337F0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F6F30" w14:textId="77777777" w:rsidR="000967AB" w:rsidRDefault="000967AB" w:rsidP="00794761">
      <w:pPr>
        <w:spacing w:after="0" w:line="240" w:lineRule="auto"/>
      </w:pPr>
      <w:r>
        <w:separator/>
      </w:r>
    </w:p>
  </w:endnote>
  <w:endnote w:type="continuationSeparator" w:id="0">
    <w:p w14:paraId="309C0853" w14:textId="77777777" w:rsidR="000967AB" w:rsidRDefault="000967AB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86D3B" w14:textId="77777777" w:rsidR="000967AB" w:rsidRDefault="000967AB" w:rsidP="00794761">
      <w:pPr>
        <w:spacing w:after="0" w:line="240" w:lineRule="auto"/>
      </w:pPr>
      <w:r>
        <w:separator/>
      </w:r>
    </w:p>
  </w:footnote>
  <w:footnote w:type="continuationSeparator" w:id="0">
    <w:p w14:paraId="044B26C2" w14:textId="77777777" w:rsidR="000967AB" w:rsidRDefault="000967AB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204473EE" w:rsidR="007B7405" w:rsidRDefault="00193284" w:rsidP="00794761">
    <w:pPr>
      <w:jc w:val="right"/>
      <w:rPr>
        <w:b/>
        <w:bCs/>
      </w:rPr>
    </w:pPr>
    <w:r>
      <w:fldChar w:fldCharType="begin"/>
    </w:r>
    <w:r>
      <w:instrText xml:space="preserve"> INCLUDEPICTURE "/Users/izabelakankowska/Library/Group Containers/UBF8T346G9.ms/WebArchiveCopyPasteTempFiles/com.microsoft.Word/feniks_rp_ue_nfz_rgb_kolor.jpg" \* MERGEFORMATINET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1CBB216" w14:textId="25F1826A" w:rsidR="00794761" w:rsidRPr="00082369" w:rsidRDefault="00794761" w:rsidP="00082369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7B7405">
      <w:rPr>
        <w:b/>
        <w:bCs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4"/>
    <w:multiLevelType w:val="multilevel"/>
    <w:tmpl w:val="212E31DE"/>
    <w:name w:val="WW8Num14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</w:pPr>
      <w:rPr>
        <w:rFonts w:ascii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</w:pPr>
      <w:rPr>
        <w:rFonts w:ascii="Times New Roman" w:hAnsi="Times New Roman" w:cs="Times New Roman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</w:pPr>
      <w:rPr>
        <w:rFonts w:ascii="Times New Roman" w:hAnsi="Times New Roman" w:cs="Times New Roman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</w:pPr>
      <w:rPr>
        <w:rFonts w:ascii="Times New Roman" w:hAnsi="Times New Roman" w:cs="Times New Roman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2CB4A6A"/>
    <w:multiLevelType w:val="hybridMultilevel"/>
    <w:tmpl w:val="350C77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128F5"/>
    <w:multiLevelType w:val="hybridMultilevel"/>
    <w:tmpl w:val="04FA54B6"/>
    <w:lvl w:ilvl="0" w:tplc="46D231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F9AFA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9505E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E981A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6A29C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9443A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B54131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DB68F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3929B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16032"/>
    <w:multiLevelType w:val="multilevel"/>
    <w:tmpl w:val="5400036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66837">
    <w:abstractNumId w:val="6"/>
  </w:num>
  <w:num w:numId="2" w16cid:durableId="681247231">
    <w:abstractNumId w:val="7"/>
  </w:num>
  <w:num w:numId="3" w16cid:durableId="297955507">
    <w:abstractNumId w:val="4"/>
  </w:num>
  <w:num w:numId="4" w16cid:durableId="885331954">
    <w:abstractNumId w:val="0"/>
  </w:num>
  <w:num w:numId="5" w16cid:durableId="642005649">
    <w:abstractNumId w:val="1"/>
  </w:num>
  <w:num w:numId="6" w16cid:durableId="403988789">
    <w:abstractNumId w:val="2"/>
  </w:num>
  <w:num w:numId="7" w16cid:durableId="109563929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955200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120A7"/>
    <w:rsid w:val="000137A3"/>
    <w:rsid w:val="0002663C"/>
    <w:rsid w:val="00034E90"/>
    <w:rsid w:val="0003562C"/>
    <w:rsid w:val="00082124"/>
    <w:rsid w:val="00082369"/>
    <w:rsid w:val="000967AB"/>
    <w:rsid w:val="000C6330"/>
    <w:rsid w:val="00103A83"/>
    <w:rsid w:val="00130D4F"/>
    <w:rsid w:val="00140388"/>
    <w:rsid w:val="001575BA"/>
    <w:rsid w:val="00193284"/>
    <w:rsid w:val="001A4DBD"/>
    <w:rsid w:val="001D5FFF"/>
    <w:rsid w:val="00231913"/>
    <w:rsid w:val="0023458B"/>
    <w:rsid w:val="00266522"/>
    <w:rsid w:val="002905CA"/>
    <w:rsid w:val="002F3A23"/>
    <w:rsid w:val="0034183D"/>
    <w:rsid w:val="003A409D"/>
    <w:rsid w:val="003A7C20"/>
    <w:rsid w:val="003B25AE"/>
    <w:rsid w:val="00447F95"/>
    <w:rsid w:val="00482F7C"/>
    <w:rsid w:val="004867CB"/>
    <w:rsid w:val="004B2281"/>
    <w:rsid w:val="005016F0"/>
    <w:rsid w:val="00537884"/>
    <w:rsid w:val="005675D7"/>
    <w:rsid w:val="00590F9C"/>
    <w:rsid w:val="005F7873"/>
    <w:rsid w:val="00660F93"/>
    <w:rsid w:val="00687FA3"/>
    <w:rsid w:val="006960DF"/>
    <w:rsid w:val="0070252D"/>
    <w:rsid w:val="00714D14"/>
    <w:rsid w:val="007276E7"/>
    <w:rsid w:val="007337F0"/>
    <w:rsid w:val="00734F87"/>
    <w:rsid w:val="00756EED"/>
    <w:rsid w:val="00766C19"/>
    <w:rsid w:val="00770B51"/>
    <w:rsid w:val="00794761"/>
    <w:rsid w:val="007B2BD1"/>
    <w:rsid w:val="007B4CDA"/>
    <w:rsid w:val="007B7405"/>
    <w:rsid w:val="007E0B61"/>
    <w:rsid w:val="00804F65"/>
    <w:rsid w:val="00812480"/>
    <w:rsid w:val="00826378"/>
    <w:rsid w:val="0082739E"/>
    <w:rsid w:val="00854F74"/>
    <w:rsid w:val="008E54C5"/>
    <w:rsid w:val="00922345"/>
    <w:rsid w:val="00933DF7"/>
    <w:rsid w:val="00934244"/>
    <w:rsid w:val="00943207"/>
    <w:rsid w:val="009C671A"/>
    <w:rsid w:val="009E5FBC"/>
    <w:rsid w:val="00A06D91"/>
    <w:rsid w:val="00A10107"/>
    <w:rsid w:val="00A47501"/>
    <w:rsid w:val="00B45222"/>
    <w:rsid w:val="00B70EAA"/>
    <w:rsid w:val="00BA2CE7"/>
    <w:rsid w:val="00C54444"/>
    <w:rsid w:val="00CA49A9"/>
    <w:rsid w:val="00CA537E"/>
    <w:rsid w:val="00CB3248"/>
    <w:rsid w:val="00CD4CC0"/>
    <w:rsid w:val="00D6271F"/>
    <w:rsid w:val="00DC36A9"/>
    <w:rsid w:val="00DC6291"/>
    <w:rsid w:val="00DD070F"/>
    <w:rsid w:val="00E008FD"/>
    <w:rsid w:val="00E14BB5"/>
    <w:rsid w:val="00E14CA2"/>
    <w:rsid w:val="00E2231F"/>
    <w:rsid w:val="00EC727B"/>
    <w:rsid w:val="00F342FA"/>
    <w:rsid w:val="00F6483B"/>
    <w:rsid w:val="00FF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paragraph" w:styleId="Nagwek1">
    <w:name w:val="heading 1"/>
    <w:basedOn w:val="Normalny"/>
    <w:next w:val="Normalny"/>
    <w:link w:val="Nagwek1Znak"/>
    <w:qFormat/>
    <w:rsid w:val="007B4CDA"/>
    <w:pPr>
      <w:keepNext/>
      <w:numPr>
        <w:numId w:val="4"/>
      </w:numPr>
      <w:tabs>
        <w:tab w:val="num" w:pos="0"/>
        <w:tab w:val="num" w:pos="360"/>
      </w:tabs>
      <w:suppressAutoHyphens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kern w:val="0"/>
      <w:sz w:val="24"/>
      <w:szCs w:val="20"/>
      <w:lang w:eastAsia="ar-SA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semiHidden/>
    <w:rsid w:val="007B4CDA"/>
    <w:pPr>
      <w:spacing w:before="100" w:beforeAutospacing="1" w:after="119" w:line="240" w:lineRule="auto"/>
    </w:pPr>
    <w:rPr>
      <w:rFonts w:ascii="Arial Unicode MS" w:eastAsia="Times New Roman" w:hAnsi="Arial Unicode MS" w:cs="Times New Roman"/>
      <w:kern w:val="0"/>
      <w:sz w:val="24"/>
      <w:szCs w:val="24"/>
      <w:lang w:eastAsia="pl-PL" w:bidi="hi-IN"/>
      <w14:ligatures w14:val="none"/>
    </w:rPr>
  </w:style>
  <w:style w:type="character" w:customStyle="1" w:styleId="Nagwek1Znak">
    <w:name w:val="Nagłówek 1 Znak"/>
    <w:basedOn w:val="Domylnaczcionkaakapitu"/>
    <w:link w:val="Nagwek1"/>
    <w:rsid w:val="007B4CDA"/>
    <w:rPr>
      <w:rFonts w:ascii="Times New Roman" w:eastAsia="Arial Unicode MS" w:hAnsi="Times New Roman" w:cs="Times New Roman"/>
      <w:b/>
      <w:kern w:val="0"/>
      <w:sz w:val="24"/>
      <w:szCs w:val="20"/>
      <w:lang w:eastAsia="ar-SA" w:bidi="hi-IN"/>
      <w14:ligatures w14:val="none"/>
    </w:rPr>
  </w:style>
  <w:style w:type="paragraph" w:customStyle="1" w:styleId="Normalny2">
    <w:name w:val="Normalny2"/>
    <w:rsid w:val="007B4CDA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  <w14:ligatures w14:val="none"/>
    </w:rPr>
  </w:style>
  <w:style w:type="paragraph" w:customStyle="1" w:styleId="Tekstpodstawowy2">
    <w:name w:val="Tekst podstawowy2"/>
    <w:basedOn w:val="Normalny2"/>
    <w:rsid w:val="007B4CDA"/>
    <w:pPr>
      <w:spacing w:after="120"/>
    </w:pPr>
    <w:rPr>
      <w:sz w:val="20"/>
      <w:szCs w:val="20"/>
    </w:rPr>
  </w:style>
  <w:style w:type="paragraph" w:customStyle="1" w:styleId="rozdzia">
    <w:name w:val="rozdział"/>
    <w:basedOn w:val="Normalny"/>
    <w:autoRedefine/>
    <w:rsid w:val="003B25AE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3B25AE"/>
    <w:rPr>
      <w:color w:val="0000FF"/>
      <w:u w:val="single"/>
    </w:rPr>
  </w:style>
  <w:style w:type="character" w:styleId="Pogrubienie">
    <w:name w:val="Strong"/>
    <w:uiPriority w:val="22"/>
    <w:qFormat/>
    <w:rsid w:val="003B25AE"/>
    <w:rPr>
      <w:b/>
      <w:bCs/>
    </w:rPr>
  </w:style>
  <w:style w:type="character" w:customStyle="1" w:styleId="apple-converted-space">
    <w:name w:val="apple-converted-space"/>
    <w:basedOn w:val="Domylnaczcionkaakapitu"/>
    <w:rsid w:val="003B2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1047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Pati D.</cp:lastModifiedBy>
  <cp:revision>51</cp:revision>
  <dcterms:created xsi:type="dcterms:W3CDTF">2024-12-18T07:17:00Z</dcterms:created>
  <dcterms:modified xsi:type="dcterms:W3CDTF">2026-01-18T19:24:00Z</dcterms:modified>
</cp:coreProperties>
</file>