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7F7472" w14:textId="71E46E76" w:rsidR="004D79EF" w:rsidRPr="00082369" w:rsidRDefault="004D79EF" w:rsidP="004D79EF">
      <w:pPr>
        <w:pStyle w:val="Nagwek"/>
        <w:rPr>
          <w:sz w:val="20"/>
          <w:szCs w:val="20"/>
        </w:rPr>
      </w:pPr>
      <w:r w:rsidRPr="00082369">
        <w:rPr>
          <w:sz w:val="20"/>
          <w:szCs w:val="20"/>
        </w:rPr>
        <w:t xml:space="preserve">oznaczenie sprawy: </w:t>
      </w:r>
      <w:r w:rsidR="00C435A8">
        <w:rPr>
          <w:sz w:val="20"/>
          <w:szCs w:val="20"/>
        </w:rPr>
        <w:t>10</w:t>
      </w:r>
      <w:r w:rsidRPr="00082369">
        <w:rPr>
          <w:sz w:val="20"/>
          <w:szCs w:val="20"/>
        </w:rPr>
        <w:t>/Zapytanie/2025</w:t>
      </w:r>
    </w:p>
    <w:p w14:paraId="6DA2EB2A" w14:textId="77777777" w:rsidR="004D79EF" w:rsidRPr="00B63BAD" w:rsidRDefault="004D79EF" w:rsidP="004D79EF">
      <w:pPr>
        <w:pStyle w:val="Nagwek"/>
        <w:rPr>
          <w:b/>
          <w:bCs/>
          <w:sz w:val="24"/>
          <w:szCs w:val="24"/>
        </w:rPr>
      </w:pPr>
    </w:p>
    <w:p w14:paraId="7D6D5C7A" w14:textId="6A1AFA3D" w:rsidR="004D79EF" w:rsidRDefault="004D79EF" w:rsidP="005F0BBC">
      <w:pPr>
        <w:pStyle w:val="Nagwek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SPECYFIKACJA TECHNICZNA </w:t>
      </w:r>
    </w:p>
    <w:p w14:paraId="11894D4E" w14:textId="77777777" w:rsidR="00F91465" w:rsidRDefault="00F91465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</w:p>
    <w:p w14:paraId="73FA813D" w14:textId="6B6EB7AD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Oznaczenie/Oferowany model: ……………………………</w:t>
      </w:r>
      <w:proofErr w:type="gramStart"/>
      <w:r w:rsidRPr="00B63BAD">
        <w:rPr>
          <w:rFonts w:cs="Calibri"/>
          <w:sz w:val="24"/>
          <w:szCs w:val="24"/>
        </w:rPr>
        <w:t>…….</w:t>
      </w:r>
      <w:proofErr w:type="gramEnd"/>
      <w:r w:rsidRPr="00B63BAD">
        <w:rPr>
          <w:rFonts w:cs="Calibri"/>
          <w:sz w:val="24"/>
          <w:szCs w:val="24"/>
        </w:rPr>
        <w:t>.</w:t>
      </w:r>
    </w:p>
    <w:p w14:paraId="7B6CFE53" w14:textId="77777777" w:rsidR="004D79EF" w:rsidRPr="00B63BAD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Producent: …………………………………………………………………</w:t>
      </w:r>
    </w:p>
    <w:p w14:paraId="1F65B1DC" w14:textId="77777777" w:rsidR="004D79EF" w:rsidRDefault="004D79EF" w:rsidP="004D79EF">
      <w:pPr>
        <w:pStyle w:val="Akapitzlist"/>
        <w:spacing w:after="0"/>
        <w:ind w:left="0"/>
        <w:jc w:val="both"/>
        <w:rPr>
          <w:rFonts w:cs="Calibri"/>
          <w:sz w:val="24"/>
          <w:szCs w:val="24"/>
        </w:rPr>
      </w:pPr>
      <w:r w:rsidRPr="00B63BAD">
        <w:rPr>
          <w:rFonts w:cs="Calibri"/>
          <w:sz w:val="24"/>
          <w:szCs w:val="24"/>
        </w:rPr>
        <w:t>Kraj producenta: ………………………………………………………….</w:t>
      </w:r>
    </w:p>
    <w:p w14:paraId="4435E267" w14:textId="1B651A91" w:rsidR="007337F0" w:rsidRDefault="004D79EF" w:rsidP="004D79EF">
      <w:r w:rsidRPr="00B63BAD">
        <w:rPr>
          <w:rFonts w:cs="Calibri"/>
          <w:sz w:val="24"/>
          <w:szCs w:val="24"/>
        </w:rPr>
        <w:t>Rok produkcji: …………………………………………………………….</w:t>
      </w: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5" w:type="dxa"/>
          <w:right w:w="65" w:type="dxa"/>
        </w:tblCellMar>
        <w:tblLook w:val="0000" w:firstRow="0" w:lastRow="0" w:firstColumn="0" w:lastColumn="0" w:noHBand="0" w:noVBand="0"/>
      </w:tblPr>
      <w:tblGrid>
        <w:gridCol w:w="993"/>
        <w:gridCol w:w="4777"/>
        <w:gridCol w:w="892"/>
        <w:gridCol w:w="1701"/>
        <w:gridCol w:w="1986"/>
      </w:tblGrid>
      <w:tr w:rsidR="00E35E3B" w:rsidRPr="002F2893" w14:paraId="7358DC8F" w14:textId="164D56A6" w:rsidTr="00DB09AE">
        <w:trPr>
          <w:cantSplit/>
        </w:trPr>
        <w:tc>
          <w:tcPr>
            <w:tcW w:w="993" w:type="dxa"/>
            <w:shd w:val="clear" w:color="auto" w:fill="BFBFBF" w:themeFill="background1" w:themeFillShade="BF"/>
            <w:vAlign w:val="center"/>
          </w:tcPr>
          <w:p w14:paraId="1C347944" w14:textId="6A9792AD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4777" w:type="dxa"/>
            <w:shd w:val="clear" w:color="auto" w:fill="BFBFBF" w:themeFill="background1" w:themeFillShade="BF"/>
          </w:tcPr>
          <w:p w14:paraId="241CE039" w14:textId="366E8123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Nazwa sprzętu i opis wymagań</w:t>
            </w:r>
          </w:p>
        </w:tc>
        <w:tc>
          <w:tcPr>
            <w:tcW w:w="892" w:type="dxa"/>
            <w:shd w:val="clear" w:color="auto" w:fill="BFBFBF" w:themeFill="background1" w:themeFillShade="BF"/>
          </w:tcPr>
          <w:p w14:paraId="13F56D5D" w14:textId="794E54D0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Liczba sztuk</w:t>
            </w:r>
          </w:p>
        </w:tc>
        <w:tc>
          <w:tcPr>
            <w:tcW w:w="1701" w:type="dxa"/>
            <w:shd w:val="clear" w:color="auto" w:fill="BFBFBF" w:themeFill="background1" w:themeFillShade="BF"/>
          </w:tcPr>
          <w:p w14:paraId="02D2BF3B" w14:textId="4D18AD24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Wymagalność</w:t>
            </w:r>
          </w:p>
        </w:tc>
        <w:tc>
          <w:tcPr>
            <w:tcW w:w="1986" w:type="dxa"/>
            <w:shd w:val="clear" w:color="auto" w:fill="BFBFBF" w:themeFill="background1" w:themeFillShade="BF"/>
          </w:tcPr>
          <w:p w14:paraId="3001D3BB" w14:textId="46B72867" w:rsidR="00E35E3B" w:rsidRPr="002F2893" w:rsidRDefault="00E35E3B" w:rsidP="00E35E3B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  <w:t>Deklaracja Wykonawcy</w:t>
            </w:r>
          </w:p>
        </w:tc>
      </w:tr>
      <w:tr w:rsidR="002A6290" w:rsidRPr="002F2893" w14:paraId="7F41B3BC" w14:textId="77777777" w:rsidTr="004028BC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71ED3C" w14:textId="27A84ABD" w:rsidR="002A6290" w:rsidRPr="002F2893" w:rsidRDefault="002F2893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 w:rsidRPr="002F2893">
              <w:rPr>
                <w:rFonts w:ascii="Calibri" w:hAnsi="Calibri" w:cs="Calibri"/>
                <w:b/>
              </w:rPr>
              <w:t xml:space="preserve">Pakiet </w:t>
            </w:r>
            <w:proofErr w:type="gramStart"/>
            <w:r w:rsidRPr="002F2893">
              <w:rPr>
                <w:rFonts w:ascii="Calibri" w:hAnsi="Calibri" w:cs="Calibri"/>
                <w:b/>
              </w:rPr>
              <w:t xml:space="preserve">nr </w:t>
            </w:r>
            <w:r w:rsidR="008B1C17" w:rsidRPr="002F2893">
              <w:rPr>
                <w:rFonts w:ascii="Calibri" w:hAnsi="Calibri" w:cs="Calibri"/>
                <w:b/>
              </w:rPr>
              <w:t xml:space="preserve"> </w:t>
            </w:r>
            <w:r w:rsidR="00C435A8">
              <w:rPr>
                <w:rFonts w:ascii="Calibri" w:hAnsi="Calibri" w:cs="Calibri"/>
                <w:b/>
              </w:rPr>
              <w:t>3</w:t>
            </w:r>
            <w:proofErr w:type="gramEnd"/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70EAE" w14:textId="37B06DBE" w:rsidR="002A6290" w:rsidRPr="002F2893" w:rsidRDefault="00DE42E9" w:rsidP="002A629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Arial Nova" w:hAnsi="Arial Nova" w:cstheme="minorHAnsi"/>
                <w:b/>
                <w:caps/>
                <w:sz w:val="18"/>
                <w:szCs w:val="18"/>
              </w:rPr>
              <w:t xml:space="preserve">stolik </w:t>
            </w:r>
            <w:r w:rsidR="00253E0F">
              <w:rPr>
                <w:rFonts w:ascii="Arial Nova" w:hAnsi="Arial Nova" w:cstheme="minorHAnsi"/>
                <w:b/>
                <w:caps/>
                <w:sz w:val="18"/>
                <w:szCs w:val="18"/>
              </w:rPr>
              <w:t>medyczny woelofunkcyjny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EB1B08" w14:textId="4FEFB6A5" w:rsidR="004028BC" w:rsidRPr="002F2893" w:rsidRDefault="00DE42E9" w:rsidP="004028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78B203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651E818" w14:textId="77777777" w:rsidR="002A6290" w:rsidRPr="002F2893" w:rsidRDefault="002A6290" w:rsidP="00A627E0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/>
              </w:rPr>
            </w:pPr>
          </w:p>
        </w:tc>
      </w:tr>
      <w:tr w:rsidR="005F0BBC" w:rsidRPr="002F2893" w14:paraId="6DDC211C" w14:textId="77777777" w:rsidTr="006D60C7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93D64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1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4F62E" w14:textId="20752FC9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fabrycznie nowy, nieużywany. Rok produkcji nie starszy niż 2024 r.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4F5C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C24A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555B372F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48B18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980D0EE" w14:textId="2908D51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02330FDD" w14:textId="77777777" w:rsidTr="006E3274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F2988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2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911B5" w14:textId="52297746" w:rsidR="005F0BBC" w:rsidRPr="005F0BBC" w:rsidRDefault="00931845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931845">
              <w:rPr>
                <w:rFonts w:ascii="Calibri" w:hAnsi="Calibri" w:cs="Calibri"/>
                <w:bCs/>
              </w:rPr>
              <w:t>Mebel jest zgodny z Rozporządzeniem Ministra Zdrowia z 26 marca 2019 r., które dotyczy szczegółowych wymagań, jakie powinny spełniać pomieszczenia i urządzenia podmiotu wykonującego działalność leczniczą.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93BA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2706F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69F44D91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114BD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5CC810A2" w14:textId="27954D5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1AB80701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8FF61" w14:textId="3EE49AC6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3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9F538" w14:textId="13A324DC" w:rsidR="00253E0F" w:rsidRPr="004028BC" w:rsidRDefault="00253E0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53E0F">
              <w:rPr>
                <w:rFonts w:ascii="Calibri" w:hAnsi="Calibri" w:cs="Calibri"/>
                <w:bCs/>
              </w:rPr>
              <w:t>Stolik osadzony na kołach obrotowych z możliwością blokady</w:t>
            </w:r>
            <w:r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13C09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21AF8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0D9052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185B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0A87C5E" w14:textId="4BD5AA2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387D9949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4FE5A" w14:textId="6312664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4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E7A5E" w14:textId="74C9DAF8" w:rsidR="005F0BBC" w:rsidRPr="005F0BBC" w:rsidRDefault="00253E0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DE42E9">
              <w:rPr>
                <w:rFonts w:ascii="Calibri" w:hAnsi="Calibri" w:cs="Calibri"/>
                <w:bCs/>
              </w:rPr>
              <w:t>Stolik wykonany ze stali nierdzewnej</w:t>
            </w:r>
            <w:r>
              <w:rPr>
                <w:rFonts w:ascii="Calibri" w:hAnsi="Calibri" w:cs="Calibri"/>
                <w:bCs/>
              </w:rPr>
              <w:t xml:space="preserve"> w kolorze białym.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406A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5DF74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2FC8FB4D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A5C0E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C5D75D0" w14:textId="723473E5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D779145" w14:textId="77777777" w:rsidTr="00FA6A4E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E47C" w14:textId="53EBD05F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5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1559F" w14:textId="0270B308" w:rsidR="005F0BBC" w:rsidRPr="005F0BBC" w:rsidRDefault="00253E0F" w:rsidP="005F0BBC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53E0F">
              <w:rPr>
                <w:rFonts w:ascii="Calibri" w:hAnsi="Calibri" w:cs="Calibri"/>
                <w:bCs/>
              </w:rPr>
              <w:t xml:space="preserve">Wymiary [W x </w:t>
            </w:r>
            <w:proofErr w:type="spellStart"/>
            <w:r w:rsidRPr="00253E0F">
              <w:rPr>
                <w:rFonts w:ascii="Calibri" w:hAnsi="Calibri" w:cs="Calibri"/>
                <w:bCs/>
              </w:rPr>
              <w:t>Gł</w:t>
            </w:r>
            <w:proofErr w:type="spellEnd"/>
            <w:r w:rsidRPr="00253E0F">
              <w:rPr>
                <w:rFonts w:ascii="Calibri" w:hAnsi="Calibri" w:cs="Calibri"/>
                <w:bCs/>
              </w:rPr>
              <w:t xml:space="preserve"> x </w:t>
            </w:r>
            <w:proofErr w:type="spellStart"/>
            <w:r w:rsidRPr="00253E0F">
              <w:rPr>
                <w:rFonts w:ascii="Calibri" w:hAnsi="Calibri" w:cs="Calibri"/>
                <w:bCs/>
              </w:rPr>
              <w:t>Sz</w:t>
            </w:r>
            <w:proofErr w:type="spellEnd"/>
            <w:r w:rsidRPr="00253E0F">
              <w:rPr>
                <w:rFonts w:ascii="Calibri" w:hAnsi="Calibri" w:cs="Calibri"/>
                <w:bCs/>
              </w:rPr>
              <w:t>]: 960 x 430 x 600 mm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E6FCE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FAC65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4D9410C5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58711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445434BA" w14:textId="2E97A48D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  <w:tr w:rsidR="005F0BBC" w:rsidRPr="002F2893" w14:paraId="60072BA4" w14:textId="77777777" w:rsidTr="00BC192D">
        <w:trPr>
          <w:cantSplit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D1B15" w14:textId="18A5A70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 w:rsidRPr="002F2893">
              <w:rPr>
                <w:rFonts w:ascii="Calibri" w:hAnsi="Calibri" w:cs="Calibri"/>
                <w:bCs/>
              </w:rPr>
              <w:t>6</w:t>
            </w:r>
          </w:p>
        </w:tc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4DFEE" w14:textId="65A7901F" w:rsidR="005F0BBC" w:rsidRPr="005F0BBC" w:rsidRDefault="00253E0F" w:rsidP="00DE42E9">
            <w:pPr>
              <w:pStyle w:val="Nagwek"/>
              <w:tabs>
                <w:tab w:val="clear" w:pos="4536"/>
                <w:tab w:val="clear" w:pos="9072"/>
              </w:tabs>
              <w:jc w:val="both"/>
              <w:rPr>
                <w:rFonts w:ascii="Calibri" w:hAnsi="Calibri" w:cs="Calibri"/>
                <w:bCs/>
              </w:rPr>
            </w:pPr>
            <w:r w:rsidRPr="00253E0F">
              <w:rPr>
                <w:rFonts w:ascii="Calibri" w:hAnsi="Calibri" w:cs="Calibri"/>
                <w:bCs/>
              </w:rPr>
              <w:t>Wyposażony w 6 szuflad (2 duże + 4 mniejsze) na prowadnicach teleskopowych</w:t>
            </w:r>
            <w:r w:rsidR="00A16885">
              <w:rPr>
                <w:rFonts w:ascii="Calibri" w:hAnsi="Calibri" w:cs="Calibri"/>
                <w:bCs/>
              </w:rPr>
              <w:t>.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F6522" w14:textId="7777777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1BB2C" w14:textId="77777777" w:rsidR="005F0BBC" w:rsidRPr="00E42B6F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TAK</w:t>
            </w:r>
          </w:p>
          <w:p w14:paraId="3E77A19E" w14:textId="4A6FBCE7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5FEAB" w14:textId="77777777" w:rsidR="005F0BBC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</w:p>
          <w:p w14:paraId="0E800331" w14:textId="6AE11F7C" w:rsidR="005F0BBC" w:rsidRPr="002F2893" w:rsidRDefault="005F0BBC" w:rsidP="005F0BBC">
            <w:pPr>
              <w:pStyle w:val="Nagwek"/>
              <w:tabs>
                <w:tab w:val="clear" w:pos="4536"/>
                <w:tab w:val="clear" w:pos="9072"/>
              </w:tabs>
              <w:jc w:val="center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>………………</w:t>
            </w:r>
          </w:p>
        </w:tc>
      </w:tr>
    </w:tbl>
    <w:p w14:paraId="53B9DBDC" w14:textId="77777777" w:rsidR="00E35E3B" w:rsidRDefault="00E35E3B" w:rsidP="00BA631C">
      <w:pPr>
        <w:rPr>
          <w:sz w:val="8"/>
          <w:szCs w:val="8"/>
        </w:rPr>
      </w:pPr>
    </w:p>
    <w:tbl>
      <w:tblPr>
        <w:tblW w:w="10349" w:type="dxa"/>
        <w:tblInd w:w="-431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Layout w:type="fixed"/>
        <w:tblCellMar>
          <w:left w:w="103" w:type="dxa"/>
        </w:tblCellMar>
        <w:tblLook w:val="0000" w:firstRow="0" w:lastRow="0" w:firstColumn="0" w:lastColumn="0" w:noHBand="0" w:noVBand="0"/>
      </w:tblPr>
      <w:tblGrid>
        <w:gridCol w:w="993"/>
        <w:gridCol w:w="5670"/>
        <w:gridCol w:w="1701"/>
        <w:gridCol w:w="1985"/>
      </w:tblGrid>
      <w:tr w:rsidR="000416A2" w:rsidRPr="00687FA3" w14:paraId="7A2A9183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1632DFE5" w14:textId="77777777" w:rsidR="000416A2" w:rsidRPr="00687FA3" w:rsidRDefault="000416A2" w:rsidP="00825173">
            <w:pPr>
              <w:pStyle w:val="Akapitzlist"/>
              <w:tabs>
                <w:tab w:val="left" w:pos="360"/>
              </w:tabs>
              <w:suppressAutoHyphens/>
              <w:spacing w:after="0" w:line="240" w:lineRule="auto"/>
              <w:ind w:left="360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8C4221E" w14:textId="77777777" w:rsidR="000416A2" w:rsidRPr="00687FA3" w:rsidRDefault="000416A2" w:rsidP="00825173">
            <w:pPr>
              <w:spacing w:after="0" w:line="240" w:lineRule="auto"/>
              <w:rPr>
                <w:b/>
                <w:color w:val="000000" w:themeColor="text1"/>
                <w:lang w:eastAsia="zh-CN" w:bidi="pl-PL"/>
              </w:rPr>
            </w:pPr>
            <w:r w:rsidRPr="00687FA3">
              <w:rPr>
                <w:b/>
                <w:color w:val="000000" w:themeColor="text1"/>
              </w:rPr>
              <w:t>Warunki gwarancji i serwisu</w:t>
            </w:r>
            <w:r>
              <w:rPr>
                <w:b/>
                <w:color w:val="000000" w:themeColor="text1"/>
              </w:rPr>
              <w:t xml:space="preserve">                                                                    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75DAF24" w14:textId="77777777" w:rsidR="000416A2" w:rsidRPr="00687FA3" w:rsidRDefault="000416A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Parametry wymagane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014D48A" w14:textId="77777777" w:rsidR="000416A2" w:rsidRPr="00687FA3" w:rsidRDefault="000416A2" w:rsidP="00825173">
            <w:pPr>
              <w:spacing w:after="0" w:line="240" w:lineRule="auto"/>
              <w:jc w:val="center"/>
              <w:rPr>
                <w:b/>
                <w:color w:val="000000" w:themeColor="text1"/>
                <w:lang w:eastAsia="zh-CN" w:bidi="pl-PL"/>
              </w:rPr>
            </w:pPr>
            <w:r>
              <w:rPr>
                <w:rFonts w:ascii="Calibri" w:hAnsi="Calibri" w:cs="Arial"/>
                <w:b/>
                <w:bCs/>
                <w:sz w:val="20"/>
                <w:szCs w:val="20"/>
              </w:rPr>
              <w:t>Odpowiedź wykonawcy</w:t>
            </w:r>
          </w:p>
        </w:tc>
      </w:tr>
      <w:tr w:rsidR="000416A2" w:rsidRPr="00CA537E" w14:paraId="64146EDC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4E1D578F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6B4E449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>Gwarancja min. 24 miesięcy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74A6AE77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980054A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  <w:p w14:paraId="7F57BDAC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416A2" w:rsidRPr="00CA537E" w14:paraId="0387BAFA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EEDE607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079EA145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color w:val="000000" w:themeColor="text1"/>
              </w:rPr>
              <w:t xml:space="preserve">Czas reakcji serwisu na zgłoszenie z podjęciem naprawy </w:t>
            </w:r>
            <w:r w:rsidRPr="00CA537E">
              <w:rPr>
                <w:color w:val="000000" w:themeColor="text1"/>
              </w:rPr>
              <w:br/>
              <w:t>(nie dłuższy niż 48 h) liczony od momentu zgłoszenia</w:t>
            </w:r>
            <w:r>
              <w:rPr>
                <w:color w:val="000000" w:themeColor="text1"/>
              </w:rPr>
              <w:t xml:space="preserve"> dni robocze</w:t>
            </w:r>
            <w:r w:rsidRPr="00CA537E">
              <w:rPr>
                <w:color w:val="000000" w:themeColor="text1"/>
              </w:rPr>
              <w:t>.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B9D77CE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130A0C54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416A2" w:rsidRPr="00CA537E" w14:paraId="405456F5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091CAEBD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2C6838B1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wszystkie naprawy, przeglądy, konserwacje wraz z częściami zamiennymi i materiałami potrzebnymi do ich wykonania</w:t>
            </w:r>
            <w:r>
              <w:rPr>
                <w:rFonts w:ascii="Calibri" w:hAnsi="Calibri" w:cs="Calibri"/>
                <w:color w:val="000000" w:themeColor="text1"/>
              </w:rPr>
              <w:t xml:space="preserve"> </w:t>
            </w:r>
            <w:r>
              <w:rPr>
                <w:rFonts w:ascii="Calibri" w:hAnsi="Calibri" w:cs="Calibri"/>
              </w:rPr>
              <w:t>(jeśli dotyczy)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553A256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64879462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  <w:tr w:rsidR="000416A2" w:rsidRPr="00CA537E" w14:paraId="12CFD3BD" w14:textId="77777777" w:rsidTr="00825173">
        <w:tc>
          <w:tcPr>
            <w:tcW w:w="9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</w:tcPr>
          <w:p w14:paraId="7E98C94B" w14:textId="77777777" w:rsidR="000416A2" w:rsidRPr="00CA537E" w:rsidRDefault="000416A2" w:rsidP="00825173">
            <w:pPr>
              <w:pStyle w:val="Akapitzlist"/>
              <w:numPr>
                <w:ilvl w:val="0"/>
                <w:numId w:val="1"/>
              </w:numPr>
              <w:tabs>
                <w:tab w:val="left" w:pos="360"/>
              </w:tabs>
              <w:suppressAutoHyphens/>
              <w:spacing w:after="0" w:line="240" w:lineRule="auto"/>
              <w:contextualSpacing w:val="0"/>
              <w:rPr>
                <w:color w:val="000000" w:themeColor="text1"/>
                <w:szCs w:val="18"/>
              </w:rPr>
            </w:pPr>
          </w:p>
        </w:tc>
        <w:tc>
          <w:tcPr>
            <w:tcW w:w="56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466F4FB6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</w:rPr>
            </w:pPr>
            <w:r w:rsidRPr="00CA537E">
              <w:rPr>
                <w:rFonts w:ascii="Calibri" w:hAnsi="Calibri" w:cs="Calibri"/>
                <w:color w:val="000000" w:themeColor="text1"/>
              </w:rPr>
              <w:t>naprawa i wymiana części na fabrycznie nowe za wyjątkiem sytuacji, kiedy awaria spowodowana jest nieprawidłową eksploatacją urządzenia</w:t>
            </w:r>
          </w:p>
        </w:tc>
        <w:tc>
          <w:tcPr>
            <w:tcW w:w="170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3751D08F" w14:textId="77777777" w:rsidR="000416A2" w:rsidRPr="00CA537E" w:rsidRDefault="000416A2" w:rsidP="00825173">
            <w:pPr>
              <w:spacing w:after="0" w:line="240" w:lineRule="auto"/>
              <w:jc w:val="center"/>
              <w:rPr>
                <w:color w:val="000000" w:themeColor="text1"/>
                <w:lang w:eastAsia="zh-CN" w:bidi="pl-PL"/>
              </w:rPr>
            </w:pPr>
            <w:r w:rsidRPr="00CA537E">
              <w:rPr>
                <w:color w:val="000000" w:themeColor="text1"/>
                <w:lang w:eastAsia="zh-CN" w:bidi="pl-PL"/>
              </w:rPr>
              <w:t>TAK</w:t>
            </w:r>
          </w:p>
        </w:tc>
        <w:tc>
          <w:tcPr>
            <w:tcW w:w="19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vAlign w:val="center"/>
          </w:tcPr>
          <w:p w14:paraId="58BAD6D0" w14:textId="77777777" w:rsidR="000416A2" w:rsidRPr="00CA537E" w:rsidRDefault="000416A2" w:rsidP="00825173">
            <w:pPr>
              <w:spacing w:after="0" w:line="240" w:lineRule="auto"/>
              <w:rPr>
                <w:color w:val="000000" w:themeColor="text1"/>
                <w:lang w:eastAsia="zh-CN" w:bidi="pl-PL"/>
              </w:rPr>
            </w:pPr>
          </w:p>
        </w:tc>
      </w:tr>
    </w:tbl>
    <w:p w14:paraId="0552B5B5" w14:textId="77777777" w:rsidR="000416A2" w:rsidRDefault="000416A2" w:rsidP="00BA631C">
      <w:pPr>
        <w:rPr>
          <w:sz w:val="8"/>
          <w:szCs w:val="8"/>
        </w:rPr>
      </w:pPr>
    </w:p>
    <w:p w14:paraId="2CBAD2B9" w14:textId="77777777" w:rsidR="000416A2" w:rsidRPr="00D3410D" w:rsidRDefault="000416A2" w:rsidP="00BA631C">
      <w:pPr>
        <w:rPr>
          <w:sz w:val="8"/>
          <w:szCs w:val="8"/>
        </w:rPr>
      </w:pPr>
    </w:p>
    <w:p w14:paraId="5FA621B3" w14:textId="77777777" w:rsidR="004D79EF" w:rsidRPr="00D3410D" w:rsidRDefault="004D79EF" w:rsidP="004D79EF">
      <w:pPr>
        <w:rPr>
          <w:sz w:val="8"/>
          <w:szCs w:val="8"/>
        </w:rPr>
      </w:pPr>
    </w:p>
    <w:p w14:paraId="0367AEE4" w14:textId="77777777" w:rsidR="004D79EF" w:rsidRPr="008E54C5" w:rsidRDefault="004D79EF" w:rsidP="004D79EF">
      <w:pPr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lastRenderedPageBreak/>
        <w:t>Załącznik wskazuje minimalne wymagania zamawiającego, które muszą zostać spełnione, natomiast wykonawca – wypełniając ten załącznik – oferuje konkretne rozwiązania, charakteryzując w ten sposób zaoferowany asortyment.</w:t>
      </w:r>
    </w:p>
    <w:p w14:paraId="3BAD12A8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 xml:space="preserve">Załącznik należy wypełnić w całości, bez wprowadzania zmian w jego treści – stanowi on integralną część oferty – deklarację wykonawcy co do jej treści, stąd brak tego załącznika, zawierającego treści zgodne z wzorem określonym w </w:t>
      </w:r>
      <w:r>
        <w:rPr>
          <w:rFonts w:cstheme="minorHAnsi"/>
        </w:rPr>
        <w:t>zapytaniu ofertowym</w:t>
      </w:r>
      <w:r w:rsidRPr="00D34A4C">
        <w:rPr>
          <w:rFonts w:cstheme="minorHAnsi"/>
        </w:rPr>
        <w:t xml:space="preserve">, spowoduje odrzucenie oferty. </w:t>
      </w:r>
    </w:p>
    <w:p w14:paraId="79B188DA" w14:textId="77777777" w:rsidR="004D79EF" w:rsidRPr="00D34A4C" w:rsidRDefault="004D79EF" w:rsidP="004D79EF">
      <w:pPr>
        <w:widowControl w:val="0"/>
        <w:spacing w:after="0" w:line="240" w:lineRule="auto"/>
        <w:jc w:val="both"/>
        <w:rPr>
          <w:rFonts w:cstheme="minorHAnsi"/>
        </w:rPr>
      </w:pPr>
      <w:r w:rsidRPr="00D34A4C">
        <w:rPr>
          <w:rFonts w:cstheme="minorHAnsi"/>
        </w:rPr>
        <w:t>Zamawiający dopuszcza możliwość złożenia ofert równoważnych o parametrach nie gorszych, lub lepszych niż określone przez zamawiającego, jeśli z opisu przedmiotu zamówienia mogłoby wynikać, iż przedmiot zamówienia został określony przez wskazanie znaku towarowego, patentu lub pochodzenia.</w:t>
      </w:r>
    </w:p>
    <w:p w14:paraId="2ADBFA86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 xml:space="preserve">Przez rozwiązania równoważne zamawiający rozumie takie, które co najmniej spełniają wymagania określone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 xml:space="preserve"> oraz charakteryzują się parametrami technicznymi, jakościowymi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i użytkowymi nie gorszymi niż określone w opisie przedmiotu zamówienia. Wykonawca, który zaoferuje rozwiązania równoważne opisanym przez zamawiającego, jest obowiązany dołączyć do oferty zestawienie wszystkich zaoferowanych rozwiązań równoważnych oraz wykazać ich równoważność </w:t>
      </w:r>
      <w:r>
        <w:rPr>
          <w:rFonts w:cstheme="minorHAnsi"/>
        </w:rPr>
        <w:br/>
      </w:r>
      <w:r w:rsidRPr="00D34A4C">
        <w:rPr>
          <w:rFonts w:cstheme="minorHAnsi"/>
        </w:rPr>
        <w:t xml:space="preserve">w stosunku do rozwiązań opisanych w </w:t>
      </w:r>
      <w:r>
        <w:rPr>
          <w:rFonts w:cstheme="minorHAnsi"/>
        </w:rPr>
        <w:t>niniejszej specyfikacji</w:t>
      </w:r>
      <w:r w:rsidRPr="00D34A4C">
        <w:rPr>
          <w:rFonts w:cstheme="minorHAnsi"/>
        </w:rPr>
        <w:t>, wskazując nazwę i pozycję opisu przedmiotu zamówienia, których to dotyczy. Opis zaoferowanych rozwiązań równoważnych powinien być na tyle szczegółowy, żeby na jego podstawie zamawiający mógł ocenić ofertę i rozstrzygnąć, czy zaoferowane rozwiązanie jest równo</w:t>
      </w:r>
      <w:r w:rsidRPr="00D34A4C">
        <w:rPr>
          <w:rFonts w:cstheme="minorHAnsi"/>
        </w:rPr>
        <w:softHyphen/>
        <w:t>ważne.</w:t>
      </w:r>
    </w:p>
    <w:p w14:paraId="5426ACBD" w14:textId="77777777" w:rsidR="004D79EF" w:rsidRPr="00D34A4C" w:rsidRDefault="004D79EF" w:rsidP="004D79EF">
      <w:pPr>
        <w:tabs>
          <w:tab w:val="left" w:pos="426"/>
        </w:tabs>
        <w:spacing w:after="0" w:line="240" w:lineRule="auto"/>
        <w:jc w:val="both"/>
        <w:rPr>
          <w:rFonts w:cstheme="minorHAnsi"/>
          <w:color w:val="000000"/>
        </w:rPr>
      </w:pPr>
      <w:r w:rsidRPr="00D34A4C">
        <w:rPr>
          <w:rFonts w:cstheme="minorHAnsi"/>
        </w:rPr>
        <w:t>W przypadku, gdy w opisie przedmiotu zamówienia znajdą się odniesienia do norm,</w:t>
      </w:r>
      <w:r w:rsidRPr="00D34A4C">
        <w:rPr>
          <w:rFonts w:cstheme="minorHAnsi"/>
          <w:spacing w:val="1"/>
        </w:rPr>
        <w:t xml:space="preserve"> </w:t>
      </w:r>
      <w:r w:rsidRPr="00D34A4C">
        <w:rPr>
          <w:rFonts w:cstheme="minorHAnsi"/>
        </w:rPr>
        <w:t>ocen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technicznych,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specyfikacji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technicznych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i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systemów</w:t>
      </w:r>
      <w:r w:rsidRPr="00D34A4C">
        <w:rPr>
          <w:rFonts w:cstheme="minorHAnsi"/>
          <w:spacing w:val="70"/>
        </w:rPr>
        <w:t xml:space="preserve"> </w:t>
      </w:r>
      <w:r w:rsidRPr="00D34A4C">
        <w:rPr>
          <w:rFonts w:cstheme="minorHAnsi"/>
        </w:rPr>
        <w:t>referencji</w:t>
      </w:r>
      <w:r w:rsidRPr="00D34A4C">
        <w:rPr>
          <w:rFonts w:cstheme="minorHAnsi"/>
          <w:spacing w:val="71"/>
        </w:rPr>
        <w:t xml:space="preserve"> </w:t>
      </w:r>
      <w:r w:rsidRPr="00D34A4C">
        <w:rPr>
          <w:rFonts w:cstheme="minorHAnsi"/>
        </w:rPr>
        <w:t>technicznych,</w:t>
      </w:r>
      <w:r>
        <w:rPr>
          <w:rFonts w:cstheme="minorHAnsi"/>
        </w:rPr>
        <w:t xml:space="preserve"> </w:t>
      </w:r>
      <w:r w:rsidRPr="00D34A4C">
        <w:rPr>
          <w:rFonts w:cstheme="minorHAnsi"/>
          <w:spacing w:val="-15"/>
        </w:rPr>
        <w:t xml:space="preserve"> </w:t>
      </w:r>
      <w:r w:rsidRPr="00D34A4C">
        <w:rPr>
          <w:rFonts w:cstheme="minorHAnsi"/>
        </w:rPr>
        <w:t>Zamawiający</w:t>
      </w:r>
      <w:r w:rsidRPr="00D34A4C">
        <w:rPr>
          <w:rFonts w:cstheme="minorHAnsi"/>
          <w:spacing w:val="-16"/>
        </w:rPr>
        <w:t xml:space="preserve"> </w:t>
      </w:r>
      <w:r w:rsidRPr="00D34A4C">
        <w:rPr>
          <w:rFonts w:cstheme="minorHAnsi"/>
        </w:rPr>
        <w:t>dopuszcza</w:t>
      </w:r>
      <w:r w:rsidRPr="00D34A4C">
        <w:rPr>
          <w:rFonts w:cstheme="minorHAnsi"/>
          <w:spacing w:val="-68"/>
        </w:rPr>
        <w:t xml:space="preserve">    </w:t>
      </w:r>
      <w:r w:rsidRPr="00D34A4C">
        <w:rPr>
          <w:rFonts w:cstheme="minorHAnsi"/>
        </w:rPr>
        <w:t xml:space="preserve"> rozwiązania</w:t>
      </w:r>
      <w:r w:rsidRPr="00D34A4C">
        <w:rPr>
          <w:rFonts w:cstheme="minorHAnsi"/>
          <w:spacing w:val="-2"/>
        </w:rPr>
        <w:t xml:space="preserve"> </w:t>
      </w:r>
      <w:r w:rsidRPr="00D34A4C">
        <w:rPr>
          <w:rFonts w:cstheme="minorHAnsi"/>
        </w:rPr>
        <w:t xml:space="preserve">równoważne pod względem metodologii postępowania, zakresu, funkcjonalności, możliwości zastosowania, przechowywania, działania i innych cech opisanych w normach. </w:t>
      </w:r>
    </w:p>
    <w:p w14:paraId="1BE9A325" w14:textId="27FEF34B" w:rsidR="00D3410D" w:rsidRPr="005F0BBC" w:rsidRDefault="004D79EF" w:rsidP="005F0BBC">
      <w:pPr>
        <w:spacing w:after="0" w:line="240" w:lineRule="auto"/>
        <w:jc w:val="both"/>
        <w:rPr>
          <w:rFonts w:cstheme="minorHAnsi"/>
          <w:color w:val="333333"/>
          <w:shd w:val="clear" w:color="auto" w:fill="FFFFFF"/>
        </w:rPr>
      </w:pPr>
      <w:r w:rsidRPr="00D34A4C">
        <w:rPr>
          <w:rFonts w:cstheme="minorHAnsi"/>
          <w:color w:val="333333"/>
          <w:shd w:val="clear" w:color="auto" w:fill="FFFFFF"/>
        </w:rPr>
        <w:t>Biorąc pod uwagę powyższe zamawiający wskazuje, że we wszystkich miejscach w opisie przedmiotu zamówienia, gdzie dokonano opisu poprzez wskazanie na konkretne normy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Style w:val="Pogrubienie"/>
          <w:rFonts w:cstheme="minorHAnsi"/>
          <w:color w:val="333333"/>
        </w:rPr>
        <w:t>dopuszcza się rozwiązania równoważne opisywanym, i jednocześnie w każdym miejscu Zamawiający wprowadza określenie "lub równoważne"</w:t>
      </w:r>
      <w:r w:rsidRPr="00D34A4C">
        <w:rPr>
          <w:rStyle w:val="apple-converted-space"/>
          <w:rFonts w:cstheme="minorHAnsi"/>
          <w:color w:val="333333"/>
          <w:shd w:val="clear" w:color="auto" w:fill="FFFFFF"/>
        </w:rPr>
        <w:t> </w:t>
      </w:r>
      <w:r w:rsidRPr="00D34A4C">
        <w:rPr>
          <w:rFonts w:cstheme="minorHAnsi"/>
          <w:color w:val="333333"/>
          <w:shd w:val="clear" w:color="auto" w:fill="FFFFFF"/>
        </w:rPr>
        <w:t>(</w:t>
      </w:r>
      <w:hyperlink r:id="rId7" w:anchor="prawo1" w:tooltip="Odnośnik do właściwego zapisu prawnego" w:history="1">
        <w:r w:rsidRPr="00D34A4C">
          <w:rPr>
            <w:rStyle w:val="Hipercze"/>
            <w:rFonts w:cstheme="minorHAnsi"/>
            <w:color w:val="551A8B"/>
          </w:rPr>
          <w:t>podstawa prawna art. 42 ust. 3 dyrektywy 2014/24/UE</w:t>
        </w:r>
      </w:hyperlink>
      <w:r w:rsidRPr="00D34A4C">
        <w:rPr>
          <w:rFonts w:cstheme="minorHAnsi"/>
          <w:color w:val="333333"/>
          <w:shd w:val="clear" w:color="auto" w:fill="FFFFFF"/>
        </w:rPr>
        <w:t>).</w:t>
      </w:r>
    </w:p>
    <w:p w14:paraId="38B3004C" w14:textId="77777777" w:rsidR="00F91465" w:rsidRDefault="00F91465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36548429" w14:textId="77777777" w:rsidR="00F91465" w:rsidRDefault="00F91465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</w:p>
    <w:p w14:paraId="1D556654" w14:textId="461F3582" w:rsidR="004D79EF" w:rsidRPr="005F0BBC" w:rsidRDefault="004D79EF" w:rsidP="005F0BBC">
      <w:pPr>
        <w:pStyle w:val="rozdzia"/>
        <w:spacing w:after="0"/>
        <w:rPr>
          <w:rFonts w:asciiTheme="minorHAnsi" w:hAnsiTheme="minorHAnsi" w:cstheme="minorHAnsi"/>
          <w:color w:val="000000" w:themeColor="text1"/>
        </w:rPr>
      </w:pPr>
      <w:r w:rsidRPr="00D34A4C">
        <w:rPr>
          <w:rFonts w:asciiTheme="minorHAnsi" w:hAnsiTheme="minorHAnsi" w:cstheme="minorHAnsi"/>
          <w:color w:val="000000" w:themeColor="text1"/>
        </w:rPr>
        <w:t>Uwaga: Dokument należy wypełnić i podpisać kwalifikowalnym podpisem elektronicznym lub podpisem zaufanym lub podpisem osobistym.</w:t>
      </w:r>
    </w:p>
    <w:sectPr w:rsidR="004D79EF" w:rsidRPr="005F0BBC" w:rsidSect="007B7405">
      <w:headerReference w:type="default" r:id="rId8"/>
      <w:pgSz w:w="11906" w:h="16838"/>
      <w:pgMar w:top="46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2D0906" w14:textId="77777777" w:rsidR="002F4AEE" w:rsidRDefault="002F4AEE" w:rsidP="00794761">
      <w:pPr>
        <w:spacing w:after="0" w:line="240" w:lineRule="auto"/>
      </w:pPr>
      <w:r>
        <w:separator/>
      </w:r>
    </w:p>
  </w:endnote>
  <w:endnote w:type="continuationSeparator" w:id="0">
    <w:p w14:paraId="1CC55C1D" w14:textId="77777777" w:rsidR="002F4AEE" w:rsidRDefault="002F4AEE" w:rsidP="007947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ova">
    <w:panose1 w:val="020B0504020202020204"/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67A254" w14:textId="77777777" w:rsidR="002F4AEE" w:rsidRDefault="002F4AEE" w:rsidP="00794761">
      <w:pPr>
        <w:spacing w:after="0" w:line="240" w:lineRule="auto"/>
      </w:pPr>
      <w:r>
        <w:separator/>
      </w:r>
    </w:p>
  </w:footnote>
  <w:footnote w:type="continuationSeparator" w:id="0">
    <w:p w14:paraId="3BEA6B7B" w14:textId="77777777" w:rsidR="002F4AEE" w:rsidRDefault="002F4AEE" w:rsidP="007947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9BF96F" w14:textId="1845BF98" w:rsidR="007B7405" w:rsidRDefault="00193284" w:rsidP="00794761">
    <w:pPr>
      <w:jc w:val="right"/>
      <w:rPr>
        <w:b/>
        <w:bCs/>
      </w:rPr>
    </w:pPr>
    <w:r>
      <w:fldChar w:fldCharType="begin"/>
    </w:r>
    <w:r w:rsidR="00E4315E">
      <w:instrText xml:space="preserve"> INCLUDEPICTURE "C:\\Users\\izabelakankowska\\Library\\Group Containers\\UBF8T346G9.ms\\WebArchiveCopyPasteTempFiles\\com.microsoft.Word\\feniks_rp_ue_nfz_rgb_kolor.jpg" \* MERGEFORMAT </w:instrText>
    </w:r>
    <w:r>
      <w:fldChar w:fldCharType="separate"/>
    </w:r>
    <w:r>
      <w:rPr>
        <w:noProof/>
      </w:rPr>
      <w:drawing>
        <wp:inline distT="0" distB="0" distL="0" distR="0" wp14:anchorId="7D202203" wp14:editId="54C5C1E7">
          <wp:extent cx="6400165" cy="694690"/>
          <wp:effectExtent l="0" t="0" r="635" b="3810"/>
          <wp:docPr id="149351970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165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  <w:p w14:paraId="62F9ED6D" w14:textId="4363DC0C" w:rsidR="00794761" w:rsidRPr="007337F0" w:rsidRDefault="00794761" w:rsidP="00794761">
    <w:pPr>
      <w:jc w:val="right"/>
      <w:rPr>
        <w:b/>
        <w:bCs/>
      </w:rPr>
    </w:pPr>
    <w:r w:rsidRPr="007337F0">
      <w:rPr>
        <w:b/>
        <w:bCs/>
      </w:rPr>
      <w:t xml:space="preserve">ZAŁĄCZNIK NR </w:t>
    </w:r>
    <w:r w:rsidR="004D79EF">
      <w:rPr>
        <w:b/>
        <w:bCs/>
      </w:rPr>
      <w:t>3</w:t>
    </w:r>
  </w:p>
  <w:p w14:paraId="61CBB216" w14:textId="77777777" w:rsidR="00794761" w:rsidRDefault="0079476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707AB9"/>
    <w:multiLevelType w:val="multilevel"/>
    <w:tmpl w:val="A526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20052"/>
    <w:multiLevelType w:val="multilevel"/>
    <w:tmpl w:val="1068B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C103E0E"/>
    <w:multiLevelType w:val="hybridMultilevel"/>
    <w:tmpl w:val="A2FC3F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F710CBD"/>
    <w:multiLevelType w:val="multilevel"/>
    <w:tmpl w:val="CF2EA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630E34"/>
    <w:multiLevelType w:val="hybridMultilevel"/>
    <w:tmpl w:val="ACF2364E"/>
    <w:lvl w:ilvl="0" w:tplc="8B9E968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42247">
    <w:abstractNumId w:val="2"/>
  </w:num>
  <w:num w:numId="2" w16cid:durableId="93601329">
    <w:abstractNumId w:val="4"/>
  </w:num>
  <w:num w:numId="3" w16cid:durableId="1149446738">
    <w:abstractNumId w:val="3"/>
  </w:num>
  <w:num w:numId="4" w16cid:durableId="321280182">
    <w:abstractNumId w:val="0"/>
  </w:num>
  <w:num w:numId="5" w16cid:durableId="10583551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7F0"/>
    <w:rsid w:val="00003549"/>
    <w:rsid w:val="000137A3"/>
    <w:rsid w:val="0002663C"/>
    <w:rsid w:val="00034E90"/>
    <w:rsid w:val="0003562C"/>
    <w:rsid w:val="000416A2"/>
    <w:rsid w:val="00082124"/>
    <w:rsid w:val="000C6330"/>
    <w:rsid w:val="000D479A"/>
    <w:rsid w:val="00103A83"/>
    <w:rsid w:val="0012193E"/>
    <w:rsid w:val="00130D4F"/>
    <w:rsid w:val="00140388"/>
    <w:rsid w:val="00170735"/>
    <w:rsid w:val="001921CE"/>
    <w:rsid w:val="00193284"/>
    <w:rsid w:val="001A4DBD"/>
    <w:rsid w:val="002252B9"/>
    <w:rsid w:val="0023458B"/>
    <w:rsid w:val="00253E0F"/>
    <w:rsid w:val="00266522"/>
    <w:rsid w:val="00271FA5"/>
    <w:rsid w:val="002905CA"/>
    <w:rsid w:val="002A6290"/>
    <w:rsid w:val="002D2576"/>
    <w:rsid w:val="002F2893"/>
    <w:rsid w:val="002F4AEE"/>
    <w:rsid w:val="00325EF9"/>
    <w:rsid w:val="00347A21"/>
    <w:rsid w:val="003A7C20"/>
    <w:rsid w:val="003E6CD7"/>
    <w:rsid w:val="004028BC"/>
    <w:rsid w:val="00447F95"/>
    <w:rsid w:val="004542DC"/>
    <w:rsid w:val="004641B8"/>
    <w:rsid w:val="00482F7C"/>
    <w:rsid w:val="0048385B"/>
    <w:rsid w:val="0048798A"/>
    <w:rsid w:val="004D79EF"/>
    <w:rsid w:val="004F25AE"/>
    <w:rsid w:val="005016F0"/>
    <w:rsid w:val="00565D74"/>
    <w:rsid w:val="005675D7"/>
    <w:rsid w:val="00576BBD"/>
    <w:rsid w:val="00590F9C"/>
    <w:rsid w:val="005F0BBC"/>
    <w:rsid w:val="005F7873"/>
    <w:rsid w:val="00645115"/>
    <w:rsid w:val="00660F93"/>
    <w:rsid w:val="0066464F"/>
    <w:rsid w:val="00665031"/>
    <w:rsid w:val="00687FA3"/>
    <w:rsid w:val="006B7E1E"/>
    <w:rsid w:val="006C562A"/>
    <w:rsid w:val="006D15C8"/>
    <w:rsid w:val="006D7637"/>
    <w:rsid w:val="0070252D"/>
    <w:rsid w:val="007111D4"/>
    <w:rsid w:val="00714D14"/>
    <w:rsid w:val="007276E7"/>
    <w:rsid w:val="007337F0"/>
    <w:rsid w:val="00734F87"/>
    <w:rsid w:val="00742803"/>
    <w:rsid w:val="00766C19"/>
    <w:rsid w:val="00770B51"/>
    <w:rsid w:val="00794761"/>
    <w:rsid w:val="007B22BC"/>
    <w:rsid w:val="007B2BD1"/>
    <w:rsid w:val="007B7405"/>
    <w:rsid w:val="007C27F5"/>
    <w:rsid w:val="007F6C26"/>
    <w:rsid w:val="00826378"/>
    <w:rsid w:val="0082739E"/>
    <w:rsid w:val="00836612"/>
    <w:rsid w:val="00890E29"/>
    <w:rsid w:val="008912D8"/>
    <w:rsid w:val="008B1B03"/>
    <w:rsid w:val="008B1C17"/>
    <w:rsid w:val="008E00B9"/>
    <w:rsid w:val="008F281E"/>
    <w:rsid w:val="00931845"/>
    <w:rsid w:val="00933A23"/>
    <w:rsid w:val="00943207"/>
    <w:rsid w:val="009825DB"/>
    <w:rsid w:val="009C671A"/>
    <w:rsid w:val="009E5FBC"/>
    <w:rsid w:val="00A0047C"/>
    <w:rsid w:val="00A06D91"/>
    <w:rsid w:val="00A10107"/>
    <w:rsid w:val="00A16885"/>
    <w:rsid w:val="00A47501"/>
    <w:rsid w:val="00A833F9"/>
    <w:rsid w:val="00AC44B9"/>
    <w:rsid w:val="00AD674C"/>
    <w:rsid w:val="00B34FF8"/>
    <w:rsid w:val="00B45222"/>
    <w:rsid w:val="00B70EAA"/>
    <w:rsid w:val="00B83AEF"/>
    <w:rsid w:val="00BA2CE7"/>
    <w:rsid w:val="00BA631C"/>
    <w:rsid w:val="00BB76E6"/>
    <w:rsid w:val="00C14EE8"/>
    <w:rsid w:val="00C3349B"/>
    <w:rsid w:val="00C435A8"/>
    <w:rsid w:val="00C50F06"/>
    <w:rsid w:val="00C529E9"/>
    <w:rsid w:val="00C81092"/>
    <w:rsid w:val="00CA49A9"/>
    <w:rsid w:val="00CB3BA9"/>
    <w:rsid w:val="00CC420C"/>
    <w:rsid w:val="00CD4CC0"/>
    <w:rsid w:val="00D31DA5"/>
    <w:rsid w:val="00D3410D"/>
    <w:rsid w:val="00D6271F"/>
    <w:rsid w:val="00D81AA1"/>
    <w:rsid w:val="00D82F8B"/>
    <w:rsid w:val="00DC6291"/>
    <w:rsid w:val="00DD070F"/>
    <w:rsid w:val="00DD55A1"/>
    <w:rsid w:val="00DD70EF"/>
    <w:rsid w:val="00DE42E9"/>
    <w:rsid w:val="00E008FD"/>
    <w:rsid w:val="00E14BB5"/>
    <w:rsid w:val="00E14CA2"/>
    <w:rsid w:val="00E2231F"/>
    <w:rsid w:val="00E35E3B"/>
    <w:rsid w:val="00E4315E"/>
    <w:rsid w:val="00E90A29"/>
    <w:rsid w:val="00ED02E1"/>
    <w:rsid w:val="00ED56F5"/>
    <w:rsid w:val="00EE7645"/>
    <w:rsid w:val="00F12621"/>
    <w:rsid w:val="00F342FA"/>
    <w:rsid w:val="00F40D43"/>
    <w:rsid w:val="00F6483B"/>
    <w:rsid w:val="00F81F53"/>
    <w:rsid w:val="00F871DF"/>
    <w:rsid w:val="00F91465"/>
    <w:rsid w:val="00FD242D"/>
    <w:rsid w:val="00FF0A1A"/>
    <w:rsid w:val="00FF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4376D6"/>
  <w15:chartTrackingRefBased/>
  <w15:docId w15:val="{A8B7F0A0-7997-4FA2-9125-590BF3181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37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37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37F0"/>
  </w:style>
  <w:style w:type="paragraph" w:styleId="Akapitzlist">
    <w:name w:val="List Paragraph"/>
    <w:basedOn w:val="Normalny"/>
    <w:uiPriority w:val="34"/>
    <w:qFormat/>
    <w:rsid w:val="007337F0"/>
    <w:pPr>
      <w:spacing w:after="200" w:line="276" w:lineRule="auto"/>
      <w:ind w:left="720"/>
      <w:contextualSpacing/>
    </w:pPr>
    <w:rPr>
      <w:rFonts w:ascii="Calibri" w:eastAsia="Times New Roman" w:hAnsi="Calibri" w:cs="Times New Roman"/>
      <w:kern w:val="0"/>
      <w:lang w:eastAsia="pl-PL"/>
      <w14:ligatures w14:val="none"/>
    </w:rPr>
  </w:style>
  <w:style w:type="paragraph" w:customStyle="1" w:styleId="ZnakZnak1">
    <w:name w:val="Znak Znak1"/>
    <w:basedOn w:val="Normalny"/>
    <w:rsid w:val="007337F0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ZnakZnak">
    <w:name w:val="Znak Znak"/>
    <w:basedOn w:val="Normalny"/>
    <w:rsid w:val="002905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7947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4761"/>
  </w:style>
  <w:style w:type="paragraph" w:customStyle="1" w:styleId="Styl">
    <w:name w:val="Styl"/>
    <w:basedOn w:val="Normalny"/>
    <w:rsid w:val="00770B51"/>
    <w:pPr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pl-PL"/>
      <w14:ligatures w14:val="none"/>
    </w:rPr>
  </w:style>
  <w:style w:type="paragraph" w:customStyle="1" w:styleId="rozdzia">
    <w:name w:val="rozdział"/>
    <w:basedOn w:val="Normalny"/>
    <w:autoRedefine/>
    <w:rsid w:val="004D79EF"/>
    <w:pPr>
      <w:tabs>
        <w:tab w:val="left" w:pos="0"/>
      </w:tabs>
      <w:spacing w:after="120" w:line="240" w:lineRule="auto"/>
    </w:pPr>
    <w:rPr>
      <w:rFonts w:ascii="Calibri" w:eastAsia="Times New Roman" w:hAnsi="Calibri" w:cs="Calibri"/>
      <w:b/>
      <w:i/>
      <w:iCs/>
      <w:color w:val="FF0000"/>
      <w:spacing w:val="8"/>
      <w:kern w:val="0"/>
      <w:sz w:val="20"/>
      <w:szCs w:val="20"/>
      <w:lang w:eastAsia="pl-PL"/>
      <w14:ligatures w14:val="none"/>
    </w:rPr>
  </w:style>
  <w:style w:type="character" w:styleId="Hipercze">
    <w:name w:val="Hyperlink"/>
    <w:rsid w:val="004D79EF"/>
    <w:rPr>
      <w:color w:val="0000FF"/>
      <w:u w:val="single"/>
    </w:rPr>
  </w:style>
  <w:style w:type="character" w:styleId="Pogrubienie">
    <w:name w:val="Strong"/>
    <w:uiPriority w:val="22"/>
    <w:qFormat/>
    <w:rsid w:val="004D79EF"/>
    <w:rPr>
      <w:b/>
      <w:bCs/>
    </w:rPr>
  </w:style>
  <w:style w:type="character" w:customStyle="1" w:styleId="apple-converted-space">
    <w:name w:val="apple-converted-space"/>
    <w:basedOn w:val="Domylnaczcionkaakapitu"/>
    <w:rsid w:val="004D79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35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7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rpo.slaskie.pl/czytaj/informacja_dot_opisu_przedmiotu_zamowieni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2</Pages>
  <Words>589</Words>
  <Characters>3540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Jarosław Kańkowski</dc:creator>
  <cp:keywords/>
  <dc:description/>
  <cp:lastModifiedBy>Izabela Kańkowska</cp:lastModifiedBy>
  <cp:revision>50</cp:revision>
  <dcterms:created xsi:type="dcterms:W3CDTF">2025-03-17T09:46:00Z</dcterms:created>
  <dcterms:modified xsi:type="dcterms:W3CDTF">2025-11-14T07:43:00Z</dcterms:modified>
</cp:coreProperties>
</file>