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D94A" w14:textId="65564787" w:rsidR="009570C4" w:rsidRPr="00082369" w:rsidRDefault="009570C4" w:rsidP="009570C4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>
        <w:rPr>
          <w:sz w:val="20"/>
          <w:szCs w:val="20"/>
        </w:rPr>
        <w:t>2</w:t>
      </w:r>
      <w:r w:rsidRPr="00082369">
        <w:rPr>
          <w:sz w:val="20"/>
          <w:szCs w:val="20"/>
        </w:rPr>
        <w:t>/Zapytanie/2025</w:t>
      </w:r>
    </w:p>
    <w:p w14:paraId="5766E843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</w:p>
    <w:p w14:paraId="21E94043" w14:textId="77777777" w:rsidR="009570C4" w:rsidRDefault="009570C4" w:rsidP="009570C4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0C530FBA" w14:textId="77777777" w:rsidR="009570C4" w:rsidRDefault="009570C4" w:rsidP="009570C4">
      <w:pPr>
        <w:pStyle w:val="Nagwek"/>
        <w:rPr>
          <w:b/>
          <w:bCs/>
          <w:sz w:val="24"/>
          <w:szCs w:val="24"/>
        </w:rPr>
      </w:pPr>
    </w:p>
    <w:p w14:paraId="698F0DB0" w14:textId="77777777" w:rsidR="009570C4" w:rsidRPr="00B63BAD" w:rsidRDefault="009570C4" w:rsidP="009570C4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300CFED7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D995924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EFDAE83" w14:textId="77777777" w:rsidR="009570C4" w:rsidRPr="00B63BAD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651CE221" w14:textId="77777777" w:rsidR="009570C4" w:rsidRDefault="009570C4" w:rsidP="009570C4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7D45DE1A" w:rsidR="007337F0" w:rsidRDefault="009570C4" w:rsidP="00E42B6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p w14:paraId="05390EC8" w14:textId="77777777" w:rsidR="00E42B6F" w:rsidRPr="00E42B6F" w:rsidRDefault="00E42B6F" w:rsidP="00E42B6F">
      <w:pPr>
        <w:pStyle w:val="Akapitzlist"/>
        <w:spacing w:after="0"/>
        <w:ind w:left="0"/>
        <w:jc w:val="both"/>
        <w:rPr>
          <w:rFonts w:cs="Calibri"/>
          <w:sz w:val="10"/>
          <w:szCs w:val="1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E42B6F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E35E3B" w:rsidRPr="00E42B6F" w14:paraId="0A28E99D" w14:textId="512473F7" w:rsidTr="00170735">
        <w:trPr>
          <w:cantSplit/>
        </w:trPr>
        <w:tc>
          <w:tcPr>
            <w:tcW w:w="993" w:type="dxa"/>
            <w:shd w:val="clear" w:color="auto" w:fill="D9D9D9" w:themeFill="background1" w:themeFillShade="D9"/>
          </w:tcPr>
          <w:p w14:paraId="4F645B69" w14:textId="291F6A27" w:rsidR="00E35E3B" w:rsidRPr="00E42B6F" w:rsidRDefault="00E42B6F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hAnsi="Calibri" w:cs="Calibri"/>
                <w:b/>
              </w:rPr>
              <w:t>Pakiet nr</w:t>
            </w:r>
            <w:r w:rsidR="00AC1EE5" w:rsidRPr="00E42B6F">
              <w:rPr>
                <w:rFonts w:ascii="Calibri" w:hAnsi="Calibri" w:cs="Calibri"/>
                <w:b/>
              </w:rPr>
              <w:t xml:space="preserve"> </w:t>
            </w:r>
            <w:r w:rsidR="00FB63A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14:paraId="5813ACC6" w14:textId="4563AADA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hAnsi="Calibri" w:cs="Calibri"/>
                <w:b/>
              </w:rPr>
              <w:t>CIŚNIENIOMIERZ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C157A7E" w14:textId="7B95C797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E42B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5D81BC6" w14:textId="486626E8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E81AC0F" w14:textId="05E1F44F" w:rsidR="00E35E3B" w:rsidRPr="00E42B6F" w:rsidRDefault="00E35E3B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E3B" w:rsidRPr="00E42B6F" w14:paraId="63F9011A" w14:textId="4FB2B9C7" w:rsidTr="00E35E3B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14:paraId="33124AF1" w14:textId="243ED655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5FD1D617" w14:textId="3B339B73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E42B6F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E42B6F">
              <w:rPr>
                <w:rFonts w:ascii="Calibri" w:hAnsi="Calibri" w:cs="Calibri"/>
                <w:bCs/>
              </w:rPr>
              <w:t>, w najnowszej wersji sprzętowej i oprogramowania.</w:t>
            </w:r>
            <w:r w:rsidR="00B16DAE">
              <w:rPr>
                <w:rFonts w:ascii="Calibri" w:hAnsi="Calibri" w:cs="Calibri"/>
                <w:bCs/>
              </w:rPr>
              <w:t xml:space="preserve"> Rok produkcji nie starszy niż 2024 r.</w:t>
            </w:r>
          </w:p>
        </w:tc>
        <w:tc>
          <w:tcPr>
            <w:tcW w:w="892" w:type="dxa"/>
          </w:tcPr>
          <w:p w14:paraId="149F0849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F28B2" w14:textId="25935160" w:rsidR="00E35E3B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098DD34" w14:textId="3C16D355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739F5334" w14:textId="77777777" w:rsidR="00E35E3B" w:rsidRDefault="00E35E3B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8DEABA" w14:textId="7CCCE563" w:rsidR="00E42B6F" w:rsidRPr="00E42B6F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E35E3B" w:rsidRPr="00E42B6F" w14:paraId="77BA23B3" w14:textId="5D729678" w:rsidTr="00E35E3B">
        <w:trPr>
          <w:cantSplit/>
        </w:trPr>
        <w:tc>
          <w:tcPr>
            <w:tcW w:w="993" w:type="dxa"/>
            <w:shd w:val="clear" w:color="auto" w:fill="auto"/>
          </w:tcPr>
          <w:p w14:paraId="62AC26C6" w14:textId="66979AE0" w:rsidR="00E35E3B" w:rsidRPr="00E42B6F" w:rsidRDefault="00170735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shd w:val="clear" w:color="auto" w:fill="auto"/>
          </w:tcPr>
          <w:p w14:paraId="01585C17" w14:textId="081FFB3D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</w:tcPr>
          <w:p w14:paraId="0897F21A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66E307D" w14:textId="77777777" w:rsid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79FC2A3" w14:textId="2F4147DA" w:rsidR="00E35E3B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389AD6A" w14:textId="52B637DF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4D72E50C" w14:textId="77777777" w:rsidR="00E35E3B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0035C94" w14:textId="003708A3" w:rsidR="00E42B6F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……………..</w:t>
            </w:r>
          </w:p>
        </w:tc>
      </w:tr>
      <w:tr w:rsidR="00E35E3B" w:rsidRPr="00E42B6F" w14:paraId="3A3D454B" w14:textId="6C034B37" w:rsidTr="00E35E3B">
        <w:trPr>
          <w:cantSplit/>
        </w:trPr>
        <w:tc>
          <w:tcPr>
            <w:tcW w:w="993" w:type="dxa"/>
            <w:shd w:val="clear" w:color="auto" w:fill="auto"/>
          </w:tcPr>
          <w:p w14:paraId="3AF87A45" w14:textId="611D7364" w:rsidR="00E35E3B" w:rsidRPr="00E42B6F" w:rsidRDefault="00170735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shd w:val="clear" w:color="auto" w:fill="auto"/>
          </w:tcPr>
          <w:p w14:paraId="697786CD" w14:textId="41CA3CB1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Urządzenie ma funkcje telemedyczne i jest kompatybilne z platformą </w:t>
            </w:r>
            <w:proofErr w:type="spellStart"/>
            <w:r w:rsidRPr="00E42B6F">
              <w:rPr>
                <w:rFonts w:ascii="Calibri" w:hAnsi="Calibri" w:cs="Calibri"/>
                <w:bCs/>
              </w:rPr>
              <w:t>telemedyczną</w:t>
            </w:r>
            <w:proofErr w:type="spellEnd"/>
            <w:r w:rsidRPr="00E42B6F">
              <w:rPr>
                <w:rFonts w:ascii="Calibri" w:hAnsi="Calibri" w:cs="Calibri"/>
                <w:bCs/>
              </w:rPr>
              <w:t xml:space="preserve"> dostępną na polskim rynku i dopuszczoną do stosowania w warunkach polskich oraz urządzeniem do transmisji (hub) lub bezpłatną dla pacjenta aplikacją mobilną dostępną dla telefonów z systemem Android i iOS</w:t>
            </w:r>
          </w:p>
        </w:tc>
        <w:tc>
          <w:tcPr>
            <w:tcW w:w="892" w:type="dxa"/>
          </w:tcPr>
          <w:p w14:paraId="63E090D5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24C6583" w14:textId="77777777" w:rsidR="00E42B6F" w:rsidRPr="00E42B6F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79B51F57" w14:textId="338A579B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555AD58D" w14:textId="77777777" w:rsidR="00E35E3B" w:rsidRPr="00E42B6F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76FC69C" w14:textId="77777777" w:rsid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282584B8" w14:textId="3D367B49" w:rsid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3EDEF10F" w14:textId="4DF43BDB" w:rsidR="00E42B6F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20B66A10" w14:textId="37EABD3B" w:rsidR="00E35E3B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Jeśli TAK - Wskazać nazwę platformy telemedycznej </w:t>
            </w:r>
            <w:r w:rsidR="00E42B6F">
              <w:rPr>
                <w:rFonts w:ascii="Calibri" w:hAnsi="Calibri" w:cs="Calibri"/>
                <w:bCs/>
              </w:rPr>
              <w:br/>
            </w:r>
            <w:r w:rsidRPr="00E42B6F">
              <w:rPr>
                <w:rFonts w:ascii="Calibri" w:hAnsi="Calibri" w:cs="Calibri"/>
                <w:bCs/>
              </w:rPr>
              <w:t>i producenta</w:t>
            </w:r>
          </w:p>
          <w:p w14:paraId="556978B0" w14:textId="1A9A98F5" w:rsidR="00E42B6F" w:rsidRPr="00E42B6F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</w:t>
            </w:r>
          </w:p>
        </w:tc>
      </w:tr>
      <w:tr w:rsidR="00E35E3B" w:rsidRPr="00513A78" w14:paraId="18184851" w14:textId="4A47CD95" w:rsidTr="00E35E3B">
        <w:trPr>
          <w:cantSplit/>
        </w:trPr>
        <w:tc>
          <w:tcPr>
            <w:tcW w:w="993" w:type="dxa"/>
            <w:shd w:val="clear" w:color="auto" w:fill="auto"/>
          </w:tcPr>
          <w:p w14:paraId="5B981CEB" w14:textId="41E0B25F" w:rsidR="00E35E3B" w:rsidRPr="00513A78" w:rsidRDefault="00170735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shd w:val="clear" w:color="auto" w:fill="auto"/>
          </w:tcPr>
          <w:p w14:paraId="759A58EE" w14:textId="049EA58E" w:rsidR="00E35E3B" w:rsidRPr="00513A78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Urządzenie elektroniczne, przenośne, umożliwiające automatyczną transmisję wyników pomiaru do platformy telemedycznej/ aplikacji mobilnej lub urządzenia do transmisji (hub)- łączność bezprzewodowa (Bluetooth)</w:t>
            </w:r>
          </w:p>
        </w:tc>
        <w:tc>
          <w:tcPr>
            <w:tcW w:w="892" w:type="dxa"/>
          </w:tcPr>
          <w:p w14:paraId="488AB0BC" w14:textId="77777777" w:rsidR="00E35E3B" w:rsidRPr="00513A78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137A351" w14:textId="77777777" w:rsidR="00E42B6F" w:rsidRPr="00513A78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TAK/NIE</w:t>
            </w:r>
          </w:p>
          <w:p w14:paraId="262E85D2" w14:textId="26301A41" w:rsidR="00E35E3B" w:rsidRPr="00513A78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</w:tcPr>
          <w:p w14:paraId="144A527A" w14:textId="77777777" w:rsidR="00E42B6F" w:rsidRPr="00513A78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 xml:space="preserve">TAK/NIE </w:t>
            </w:r>
          </w:p>
          <w:p w14:paraId="024ABE62" w14:textId="77777777" w:rsidR="00E42B6F" w:rsidRPr="00513A78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TAK – 3 pkt</w:t>
            </w:r>
          </w:p>
          <w:p w14:paraId="1DFB43A9" w14:textId="6890413C" w:rsidR="00E42B6F" w:rsidRPr="00513A78" w:rsidRDefault="00E42B6F" w:rsidP="00E42B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NIE – 0 pkt</w:t>
            </w:r>
          </w:p>
          <w:p w14:paraId="408A82DF" w14:textId="77777777" w:rsidR="00E35E3B" w:rsidRPr="00513A78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FA69835" w14:textId="0D7108B3" w:rsidR="00E42B6F" w:rsidRPr="00513A78" w:rsidRDefault="00E42B6F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513A78"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170735" w:rsidRPr="00E42B6F" w14:paraId="712F5B21" w14:textId="77777777" w:rsidTr="00754000">
        <w:trPr>
          <w:cantSplit/>
        </w:trPr>
        <w:tc>
          <w:tcPr>
            <w:tcW w:w="993" w:type="dxa"/>
            <w:shd w:val="clear" w:color="auto" w:fill="auto"/>
          </w:tcPr>
          <w:p w14:paraId="61C6D431" w14:textId="374DCAC7" w:rsidR="00170735" w:rsidRPr="00E42B6F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23C73E7C" w14:textId="3054CF9B" w:rsidR="00170735" w:rsidRPr="00E42B6F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 xml:space="preserve">Na wyposażeniu ciśnieniomierza powinien znajdować się komplet wszystkich rozmiarów mankietów naramiennym zarówno dla dzieci jak </w:t>
            </w:r>
            <w:r w:rsidR="00E42B6F">
              <w:rPr>
                <w:rFonts w:ascii="Calibri" w:hAnsi="Calibri" w:cs="Calibri"/>
                <w:bCs/>
              </w:rPr>
              <w:br/>
            </w:r>
            <w:r w:rsidRPr="00E42B6F">
              <w:rPr>
                <w:rFonts w:ascii="Calibri" w:hAnsi="Calibri" w:cs="Calibri"/>
                <w:bCs/>
              </w:rPr>
              <w:t>i dorosłych, od S – XL, każdy rozmiar po 1 szt.</w:t>
            </w:r>
          </w:p>
        </w:tc>
        <w:tc>
          <w:tcPr>
            <w:tcW w:w="892" w:type="dxa"/>
          </w:tcPr>
          <w:p w14:paraId="2DB4D6FE" w14:textId="77777777" w:rsidR="00170735" w:rsidRPr="00E42B6F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9E15F8" w14:textId="02FFCEF8" w:rsidR="00170735" w:rsidRPr="00E42B6F" w:rsidRDefault="00E42B6F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0DA88DBE" w14:textId="77777777" w:rsidR="00170735" w:rsidRPr="00E42B6F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</w:tcPr>
          <w:p w14:paraId="49E30663" w14:textId="77777777" w:rsidR="00170735" w:rsidRDefault="00170735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6525FBC" w14:textId="3EAC21A3" w:rsidR="00E42B6F" w:rsidRPr="00E42B6F" w:rsidRDefault="00E42B6F" w:rsidP="001707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………………….</w:t>
            </w:r>
          </w:p>
        </w:tc>
      </w:tr>
    </w:tbl>
    <w:p w14:paraId="53B9DBDC" w14:textId="77777777" w:rsidR="00E35E3B" w:rsidRDefault="00E35E3B"/>
    <w:p w14:paraId="6598C1EF" w14:textId="77777777" w:rsidR="00E42B6F" w:rsidRDefault="00E42B6F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53186" w:rsidRPr="00687FA3" w14:paraId="7660BCE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2B0936" w14:textId="77777777" w:rsidR="00353186" w:rsidRPr="00687FA3" w:rsidRDefault="00353186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D6331" w14:textId="77777777" w:rsidR="00353186" w:rsidRPr="00687FA3" w:rsidRDefault="00353186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A30AF7" w14:textId="77777777" w:rsidR="00353186" w:rsidRPr="00687FA3" w:rsidRDefault="00353186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E8A077" w14:textId="77777777" w:rsidR="00353186" w:rsidRPr="00687FA3" w:rsidRDefault="00353186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53186" w:rsidRPr="00CA537E" w14:paraId="6C9717DC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3D1681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55277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8985F5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4E2F8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5AE40B33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798E8BD3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1D4815B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7B36A6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C7584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65227E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917F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0A45B69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7540C0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4205F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11EB336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071F3D54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54806341" w14:textId="77777777" w:rsidR="00353186" w:rsidRPr="00CA537E" w:rsidRDefault="00353186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5C6CA71A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537F43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461FFB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08398ED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7A0FCD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BD029C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1A2465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F2E4A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75264B0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A8BBB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3F3770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E877F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E0FBBC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599BF00A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18ABB2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7FC460" w14:textId="77777777" w:rsidR="00353186" w:rsidRPr="00CA537E" w:rsidRDefault="00353186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D6241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2CF271D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1C52AA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53186" w:rsidRPr="00CA537E" w14:paraId="37F46520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496E3" w14:textId="77777777" w:rsidR="00353186" w:rsidRPr="00CA537E" w:rsidRDefault="00353186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2D4FDE" w14:textId="77777777" w:rsidR="00353186" w:rsidRPr="00CA537E" w:rsidRDefault="00353186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5DC37A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6720F244" w14:textId="77777777" w:rsidR="00353186" w:rsidRPr="00CA537E" w:rsidRDefault="00353186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AF776" w14:textId="77777777" w:rsidR="00353186" w:rsidRPr="00CA537E" w:rsidRDefault="00353186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0CF6382A" w14:textId="77777777" w:rsidR="00E42B6F" w:rsidRDefault="00E42B6F"/>
    <w:p w14:paraId="6125726D" w14:textId="77777777" w:rsidR="00E42B6F" w:rsidRPr="008E54C5" w:rsidRDefault="00E42B6F" w:rsidP="00E42B6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74A3B9E1" w14:textId="77777777" w:rsidR="00E42B6F" w:rsidRPr="00D34A4C" w:rsidRDefault="00E42B6F" w:rsidP="00E42B6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481EEE5D" w14:textId="77777777" w:rsidR="00E42B6F" w:rsidRPr="00D34A4C" w:rsidRDefault="00E42B6F" w:rsidP="00E42B6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65AB48C3" w14:textId="77777777" w:rsidR="00E42B6F" w:rsidRPr="00D34A4C" w:rsidRDefault="00E42B6F" w:rsidP="00E42B6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</w:t>
      </w:r>
      <w:r w:rsidRPr="00D34A4C">
        <w:rPr>
          <w:rFonts w:cstheme="minorHAnsi"/>
        </w:rPr>
        <w:lastRenderedPageBreak/>
        <w:t xml:space="preserve">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77135F04" w14:textId="77777777" w:rsidR="00E42B6F" w:rsidRPr="00D34A4C" w:rsidRDefault="00E42B6F" w:rsidP="00E42B6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3D311829" w14:textId="77777777" w:rsidR="00E42B6F" w:rsidRPr="00D34A4C" w:rsidRDefault="00E42B6F" w:rsidP="00E42B6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F78B28A" w14:textId="77777777" w:rsidR="00E42B6F" w:rsidRDefault="00E42B6F" w:rsidP="00E42B6F">
      <w:pPr>
        <w:rPr>
          <w:rFonts w:cstheme="minorHAnsi"/>
        </w:rPr>
      </w:pPr>
    </w:p>
    <w:p w14:paraId="74662335" w14:textId="77777777" w:rsidR="00E42B6F" w:rsidRDefault="00E42B6F" w:rsidP="00E42B6F">
      <w:pPr>
        <w:rPr>
          <w:rFonts w:cstheme="minorHAnsi"/>
        </w:rPr>
      </w:pPr>
    </w:p>
    <w:p w14:paraId="0D61A89C" w14:textId="77777777" w:rsidR="00E42B6F" w:rsidRDefault="00E42B6F" w:rsidP="00E42B6F">
      <w:pPr>
        <w:rPr>
          <w:rFonts w:cstheme="minorHAnsi"/>
        </w:rPr>
      </w:pPr>
    </w:p>
    <w:p w14:paraId="768E21FD" w14:textId="77777777" w:rsidR="00E42B6F" w:rsidRPr="00D34A4C" w:rsidRDefault="00E42B6F" w:rsidP="00E42B6F">
      <w:pPr>
        <w:rPr>
          <w:rFonts w:cstheme="minorHAnsi"/>
        </w:rPr>
      </w:pPr>
    </w:p>
    <w:p w14:paraId="45BAE564" w14:textId="77777777" w:rsidR="00E42B6F" w:rsidRPr="00D34A4C" w:rsidRDefault="00E42B6F" w:rsidP="00E42B6F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p w14:paraId="01E59F85" w14:textId="77777777" w:rsidR="00E42B6F" w:rsidRDefault="00E42B6F"/>
    <w:sectPr w:rsidR="00E42B6F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CAD2" w14:textId="77777777" w:rsidR="006C00DD" w:rsidRDefault="006C00DD" w:rsidP="00794761">
      <w:pPr>
        <w:spacing w:after="0" w:line="240" w:lineRule="auto"/>
      </w:pPr>
      <w:r>
        <w:separator/>
      </w:r>
    </w:p>
  </w:endnote>
  <w:endnote w:type="continuationSeparator" w:id="0">
    <w:p w14:paraId="59F463D6" w14:textId="77777777" w:rsidR="006C00DD" w:rsidRDefault="006C00DD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905E" w14:textId="77777777" w:rsidR="006C00DD" w:rsidRDefault="006C00DD" w:rsidP="00794761">
      <w:pPr>
        <w:spacing w:after="0" w:line="240" w:lineRule="auto"/>
      </w:pPr>
      <w:r>
        <w:separator/>
      </w:r>
    </w:p>
  </w:footnote>
  <w:footnote w:type="continuationSeparator" w:id="0">
    <w:p w14:paraId="695716E7" w14:textId="77777777" w:rsidR="006C00DD" w:rsidRDefault="006C00DD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6C9BB0EA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9570C4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8002">
    <w:abstractNumId w:val="0"/>
  </w:num>
  <w:num w:numId="2" w16cid:durableId="213713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3513D"/>
    <w:rsid w:val="00140388"/>
    <w:rsid w:val="00170735"/>
    <w:rsid w:val="00193284"/>
    <w:rsid w:val="001A4DBD"/>
    <w:rsid w:val="002252B9"/>
    <w:rsid w:val="0023458B"/>
    <w:rsid w:val="00266522"/>
    <w:rsid w:val="002905CA"/>
    <w:rsid w:val="00322294"/>
    <w:rsid w:val="00353186"/>
    <w:rsid w:val="003A7C20"/>
    <w:rsid w:val="00402837"/>
    <w:rsid w:val="00447F95"/>
    <w:rsid w:val="00482F7C"/>
    <w:rsid w:val="005016F0"/>
    <w:rsid w:val="00513A78"/>
    <w:rsid w:val="00565D74"/>
    <w:rsid w:val="005675D7"/>
    <w:rsid w:val="00590F9C"/>
    <w:rsid w:val="005F7873"/>
    <w:rsid w:val="00660F93"/>
    <w:rsid w:val="00665031"/>
    <w:rsid w:val="00687FA3"/>
    <w:rsid w:val="006B2B20"/>
    <w:rsid w:val="006C00DD"/>
    <w:rsid w:val="006C562A"/>
    <w:rsid w:val="006E1B2C"/>
    <w:rsid w:val="0070252D"/>
    <w:rsid w:val="00714D14"/>
    <w:rsid w:val="007276E7"/>
    <w:rsid w:val="007337F0"/>
    <w:rsid w:val="00734F87"/>
    <w:rsid w:val="00742803"/>
    <w:rsid w:val="00766C19"/>
    <w:rsid w:val="00770B51"/>
    <w:rsid w:val="00774712"/>
    <w:rsid w:val="00794761"/>
    <w:rsid w:val="007B2BD1"/>
    <w:rsid w:val="007B7405"/>
    <w:rsid w:val="00826378"/>
    <w:rsid w:val="0082739E"/>
    <w:rsid w:val="00851F4D"/>
    <w:rsid w:val="00943207"/>
    <w:rsid w:val="009570C4"/>
    <w:rsid w:val="009C671A"/>
    <w:rsid w:val="009E5FBC"/>
    <w:rsid w:val="00A06D91"/>
    <w:rsid w:val="00A10107"/>
    <w:rsid w:val="00A23DCE"/>
    <w:rsid w:val="00A47501"/>
    <w:rsid w:val="00AC1EE5"/>
    <w:rsid w:val="00AE06FF"/>
    <w:rsid w:val="00B12DB9"/>
    <w:rsid w:val="00B16DAE"/>
    <w:rsid w:val="00B45222"/>
    <w:rsid w:val="00B66934"/>
    <w:rsid w:val="00B70EAA"/>
    <w:rsid w:val="00B83AEF"/>
    <w:rsid w:val="00BA2CE7"/>
    <w:rsid w:val="00C14EE8"/>
    <w:rsid w:val="00C50F06"/>
    <w:rsid w:val="00C529E9"/>
    <w:rsid w:val="00C81092"/>
    <w:rsid w:val="00C948A9"/>
    <w:rsid w:val="00CA49A9"/>
    <w:rsid w:val="00CC420C"/>
    <w:rsid w:val="00CD4CC0"/>
    <w:rsid w:val="00D0734C"/>
    <w:rsid w:val="00D506F1"/>
    <w:rsid w:val="00D6271F"/>
    <w:rsid w:val="00DC6291"/>
    <w:rsid w:val="00DD070F"/>
    <w:rsid w:val="00DD55A1"/>
    <w:rsid w:val="00E008FD"/>
    <w:rsid w:val="00E14BB5"/>
    <w:rsid w:val="00E14CA2"/>
    <w:rsid w:val="00E2231F"/>
    <w:rsid w:val="00E35E3B"/>
    <w:rsid w:val="00E42B6F"/>
    <w:rsid w:val="00E4315E"/>
    <w:rsid w:val="00E842ED"/>
    <w:rsid w:val="00F342FA"/>
    <w:rsid w:val="00F6483B"/>
    <w:rsid w:val="00F871DF"/>
    <w:rsid w:val="00FB5631"/>
    <w:rsid w:val="00FB63A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E42B6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E42B6F"/>
    <w:rPr>
      <w:color w:val="0000FF"/>
      <w:u w:val="single"/>
    </w:rPr>
  </w:style>
  <w:style w:type="character" w:styleId="Pogrubienie">
    <w:name w:val="Strong"/>
    <w:uiPriority w:val="22"/>
    <w:qFormat/>
    <w:rsid w:val="00E42B6F"/>
    <w:rPr>
      <w:b/>
      <w:bCs/>
    </w:rPr>
  </w:style>
  <w:style w:type="character" w:customStyle="1" w:styleId="apple-converted-space">
    <w:name w:val="apple-converted-space"/>
    <w:basedOn w:val="Domylnaczcionkaakapitu"/>
    <w:rsid w:val="00E4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21</cp:revision>
  <dcterms:created xsi:type="dcterms:W3CDTF">2025-03-14T12:46:00Z</dcterms:created>
  <dcterms:modified xsi:type="dcterms:W3CDTF">2025-05-26T19:55:00Z</dcterms:modified>
</cp:coreProperties>
</file>